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2" w:space="0" w:color="A6A6A6"/>
          <w:insideH w:val="single" w:sz="2" w:space="0" w:color="A6A6A6"/>
        </w:tblBorders>
        <w:tblLayout w:type="fixed"/>
        <w:tblCellMar>
          <w:left w:w="70" w:type="dxa"/>
          <w:right w:w="70" w:type="dxa"/>
        </w:tblCellMar>
        <w:tblLook w:val="0000" w:firstRow="0" w:lastRow="0" w:firstColumn="0" w:lastColumn="0" w:noHBand="0" w:noVBand="0"/>
      </w:tblPr>
      <w:tblGrid>
        <w:gridCol w:w="1395"/>
        <w:gridCol w:w="8063"/>
      </w:tblGrid>
      <w:tr w:rsidR="00DF4E29" w:rsidRPr="00063576" w14:paraId="74267AAD" w14:textId="77777777" w:rsidTr="00151112">
        <w:trPr>
          <w:trHeight w:val="571"/>
          <w:jc w:val="center"/>
        </w:trPr>
        <w:tc>
          <w:tcPr>
            <w:tcW w:w="1395" w:type="dxa"/>
          </w:tcPr>
          <w:p w14:paraId="4A59AD69" w14:textId="77777777" w:rsidR="00DF4E29" w:rsidRDefault="00DF4E29" w:rsidP="00151112">
            <w:pPr>
              <w:pStyle w:val="NormaleCentro"/>
            </w:pPr>
            <w:r>
              <w:rPr>
                <w:noProof/>
              </w:rPr>
              <w:drawing>
                <wp:inline distT="0" distB="0" distL="0" distR="0" wp14:anchorId="66E463DB" wp14:editId="62D7C7C9">
                  <wp:extent cx="662940" cy="944880"/>
                  <wp:effectExtent l="19050" t="0" r="3810" b="0"/>
                  <wp:docPr id="2" name="Immagine 1" descr="logo_mpc_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mpc_pea"/>
                          <pic:cNvPicPr>
                            <a:picLocks noChangeAspect="1" noChangeArrowheads="1"/>
                          </pic:cNvPicPr>
                        </pic:nvPicPr>
                        <pic:blipFill>
                          <a:blip r:embed="rId5"/>
                          <a:srcRect/>
                          <a:stretch>
                            <a:fillRect/>
                          </a:stretch>
                        </pic:blipFill>
                        <pic:spPr bwMode="auto">
                          <a:xfrm>
                            <a:off x="0" y="0"/>
                            <a:ext cx="662940" cy="944880"/>
                          </a:xfrm>
                          <a:prstGeom prst="rect">
                            <a:avLst/>
                          </a:prstGeom>
                          <a:noFill/>
                          <a:ln w="9525">
                            <a:noFill/>
                            <a:miter lim="800000"/>
                            <a:headEnd/>
                            <a:tailEnd/>
                          </a:ln>
                        </pic:spPr>
                      </pic:pic>
                    </a:graphicData>
                  </a:graphic>
                </wp:inline>
              </w:drawing>
            </w:r>
          </w:p>
        </w:tc>
        <w:tc>
          <w:tcPr>
            <w:tcW w:w="8063" w:type="dxa"/>
          </w:tcPr>
          <w:p w14:paraId="6D5E7619" w14:textId="77777777" w:rsidR="00DF4E29" w:rsidRDefault="00DF4E29" w:rsidP="00151112">
            <w:pPr>
              <w:pStyle w:val="NormaleCentro"/>
              <w:ind w:right="-20"/>
              <w:rPr>
                <w:b/>
                <w:w w:val="100"/>
                <w:sz w:val="22"/>
                <w:szCs w:val="22"/>
              </w:rPr>
            </w:pPr>
            <w:r>
              <w:rPr>
                <w:b/>
                <w:smallCaps/>
                <w:sz w:val="40"/>
                <w:szCs w:val="40"/>
              </w:rPr>
              <w:t>CITTA' Di Monte Porzio Catone</w:t>
            </w:r>
          </w:p>
          <w:p w14:paraId="5BE59EEE" w14:textId="77777777" w:rsidR="00DF4E29" w:rsidRDefault="00DF4E29" w:rsidP="00151112">
            <w:pPr>
              <w:pStyle w:val="NormaleCentro"/>
              <w:ind w:right="-20"/>
              <w:rPr>
                <w:b/>
                <w:w w:val="100"/>
                <w:sz w:val="22"/>
                <w:szCs w:val="22"/>
              </w:rPr>
            </w:pPr>
            <w:proofErr w:type="gramStart"/>
            <w:r>
              <w:rPr>
                <w:b/>
                <w:w w:val="100"/>
                <w:sz w:val="22"/>
                <w:szCs w:val="22"/>
              </w:rPr>
              <w:t>( Città</w:t>
            </w:r>
            <w:proofErr w:type="gramEnd"/>
            <w:r>
              <w:rPr>
                <w:b/>
                <w:w w:val="100"/>
                <w:sz w:val="22"/>
                <w:szCs w:val="22"/>
              </w:rPr>
              <w:t xml:space="preserve"> Metropolitana</w:t>
            </w:r>
            <w:r w:rsidRPr="00063576">
              <w:rPr>
                <w:b/>
                <w:w w:val="100"/>
                <w:sz w:val="22"/>
                <w:szCs w:val="22"/>
              </w:rPr>
              <w:t xml:space="preserve"> di Roma</w:t>
            </w:r>
            <w:r>
              <w:rPr>
                <w:b/>
                <w:w w:val="100"/>
                <w:sz w:val="22"/>
                <w:szCs w:val="22"/>
              </w:rPr>
              <w:t xml:space="preserve"> Capitale )</w:t>
            </w:r>
          </w:p>
          <w:p w14:paraId="130F086D" w14:textId="77777777" w:rsidR="00DF4E29" w:rsidRDefault="00DF4E29" w:rsidP="00151112">
            <w:pPr>
              <w:pStyle w:val="NormaleCentro"/>
              <w:ind w:right="-20"/>
              <w:rPr>
                <w:b/>
                <w:w w:val="100"/>
                <w:sz w:val="22"/>
                <w:szCs w:val="22"/>
              </w:rPr>
            </w:pPr>
            <w:r>
              <w:rPr>
                <w:b/>
                <w:w w:val="100"/>
                <w:sz w:val="22"/>
                <w:szCs w:val="22"/>
              </w:rPr>
              <w:t>AREA AMMINISTRATIVA</w:t>
            </w:r>
          </w:p>
          <w:p w14:paraId="42C2E9A8" w14:textId="77777777" w:rsidR="00DF4E29" w:rsidRDefault="00DF4E29" w:rsidP="00151112">
            <w:pPr>
              <w:pStyle w:val="NormaleCentro"/>
              <w:ind w:right="-20"/>
              <w:rPr>
                <w:b/>
                <w:w w:val="100"/>
                <w:sz w:val="22"/>
                <w:szCs w:val="22"/>
              </w:rPr>
            </w:pPr>
            <w:r>
              <w:rPr>
                <w:b/>
                <w:w w:val="100"/>
                <w:sz w:val="22"/>
                <w:szCs w:val="22"/>
              </w:rPr>
              <w:t>Ufficio Risorse Umane</w:t>
            </w:r>
          </w:p>
          <w:p w14:paraId="4A8AA461" w14:textId="77777777" w:rsidR="00DF4E29" w:rsidRPr="001336CE" w:rsidRDefault="00DF4E29" w:rsidP="00151112">
            <w:pPr>
              <w:pStyle w:val="Pidipagina"/>
              <w:jc w:val="center"/>
              <w:rPr>
                <w:sz w:val="16"/>
                <w:szCs w:val="16"/>
              </w:rPr>
            </w:pPr>
            <w:r>
              <w:rPr>
                <w:sz w:val="16"/>
                <w:szCs w:val="16"/>
              </w:rPr>
              <w:t>0</w:t>
            </w:r>
            <w:r w:rsidRPr="001336CE">
              <w:rPr>
                <w:sz w:val="16"/>
                <w:szCs w:val="16"/>
              </w:rPr>
              <w:t>00</w:t>
            </w:r>
            <w:r>
              <w:rPr>
                <w:sz w:val="16"/>
                <w:szCs w:val="16"/>
              </w:rPr>
              <w:t>78</w:t>
            </w:r>
            <w:r w:rsidRPr="001336CE">
              <w:rPr>
                <w:sz w:val="16"/>
                <w:szCs w:val="16"/>
              </w:rPr>
              <w:t xml:space="preserve"> -</w:t>
            </w:r>
            <w:r>
              <w:rPr>
                <w:sz w:val="16"/>
                <w:szCs w:val="16"/>
              </w:rPr>
              <w:t xml:space="preserve"> Via Roma, 5 – tel. 06.94.28.334 </w:t>
            </w:r>
            <w:r w:rsidRPr="001336CE">
              <w:rPr>
                <w:sz w:val="16"/>
                <w:szCs w:val="16"/>
              </w:rPr>
              <w:t>C.F. 84001810583 – P. Iva 02145321002</w:t>
            </w:r>
          </w:p>
          <w:p w14:paraId="43D0E89E" w14:textId="77777777" w:rsidR="00DF4E29" w:rsidRPr="001336CE" w:rsidRDefault="00DF4E29" w:rsidP="00151112">
            <w:pPr>
              <w:pStyle w:val="Pidipagina"/>
              <w:jc w:val="center"/>
              <w:rPr>
                <w:sz w:val="16"/>
                <w:szCs w:val="16"/>
              </w:rPr>
            </w:pPr>
            <w:r w:rsidRPr="001336CE">
              <w:rPr>
                <w:sz w:val="16"/>
                <w:szCs w:val="16"/>
              </w:rPr>
              <w:t>PEC: comune.monteporziocatone@legalmail.it</w:t>
            </w:r>
          </w:p>
          <w:p w14:paraId="4078C4E6" w14:textId="77777777" w:rsidR="00DF4E29" w:rsidRPr="00063576" w:rsidRDefault="00DF4E29" w:rsidP="00151112">
            <w:pPr>
              <w:pStyle w:val="NormaleCentro"/>
              <w:ind w:right="-20"/>
            </w:pPr>
          </w:p>
        </w:tc>
      </w:tr>
    </w:tbl>
    <w:p w14:paraId="033D37DC" w14:textId="77777777" w:rsidR="00DF4E29" w:rsidRDefault="00DF4E29" w:rsidP="00DF4E29">
      <w:pPr>
        <w:pStyle w:val="Testodelblocco"/>
        <w:tabs>
          <w:tab w:val="left" w:pos="1042"/>
        </w:tabs>
        <w:spacing w:line="240" w:lineRule="auto"/>
        <w:ind w:left="0" w:right="0"/>
        <w:rPr>
          <w:sz w:val="24"/>
        </w:rPr>
      </w:pPr>
    </w:p>
    <w:p w14:paraId="5E94B3E2" w14:textId="19AD5057" w:rsidR="00DF4E29" w:rsidRPr="00952439" w:rsidRDefault="00DF4E29" w:rsidP="00DF4E29">
      <w:pPr>
        <w:pStyle w:val="Testodelblocco"/>
        <w:tabs>
          <w:tab w:val="left" w:pos="1042"/>
        </w:tabs>
        <w:spacing w:line="240" w:lineRule="auto"/>
        <w:ind w:left="0" w:right="0"/>
        <w:rPr>
          <w:sz w:val="24"/>
        </w:rPr>
      </w:pPr>
      <w:r>
        <w:rPr>
          <w:sz w:val="24"/>
        </w:rPr>
        <w:t xml:space="preserve">SELEZIONE PUBBLICA PER ESAMI PER LA COPERTURA DI N. 1 POSTO, A TEMPO PIENO ED INDETERMINATO, DI " OPERAIO ", CAT. B.3, DEL VIGENTE CCNL COMPARTO FUNZIONI LOCALI, DA ASSEGNARE ALL' AREA TECNICA.  </w:t>
      </w:r>
    </w:p>
    <w:p w14:paraId="09C5D174" w14:textId="77777777" w:rsidR="00DF4E29" w:rsidRDefault="00DF4E29" w:rsidP="00DF4E29">
      <w:pPr>
        <w:pStyle w:val="Testodelblocco"/>
        <w:spacing w:line="240" w:lineRule="auto"/>
        <w:ind w:left="2727" w:firstLine="153"/>
        <w:rPr>
          <w:b/>
          <w:sz w:val="24"/>
        </w:rPr>
      </w:pPr>
    </w:p>
    <w:p w14:paraId="05010C49" w14:textId="77777777" w:rsidR="00DF4E29" w:rsidRPr="00240840" w:rsidRDefault="00DF4E29" w:rsidP="00DF4E29">
      <w:pPr>
        <w:jc w:val="center"/>
        <w:rPr>
          <w:rFonts w:ascii="Times New Roman" w:hAnsi="Times New Roman" w:cs="Times New Roman"/>
          <w:b/>
          <w:sz w:val="22"/>
          <w:szCs w:val="22"/>
          <w:lang w:eastAsia="en-US"/>
        </w:rPr>
      </w:pPr>
      <w:r w:rsidRPr="00240840">
        <w:rPr>
          <w:rFonts w:ascii="Times New Roman" w:hAnsi="Times New Roman" w:cs="Times New Roman"/>
          <w:b/>
          <w:sz w:val="22"/>
          <w:szCs w:val="22"/>
          <w:lang w:eastAsia="en-US"/>
        </w:rPr>
        <w:t>IL RESPONSABILE DELL’AREA</w:t>
      </w:r>
    </w:p>
    <w:p w14:paraId="14410864" w14:textId="77777777" w:rsidR="00DF4E29" w:rsidRDefault="00DF4E29" w:rsidP="00DF4E29">
      <w:pPr>
        <w:jc w:val="both"/>
        <w:rPr>
          <w:rFonts w:ascii="Times New Roman" w:hAnsi="Times New Roman" w:cs="Times New Roman"/>
          <w:color w:val="000000"/>
          <w:sz w:val="22"/>
          <w:szCs w:val="22"/>
        </w:rPr>
      </w:pPr>
    </w:p>
    <w:p w14:paraId="1DEB9CD4" w14:textId="2825C72D" w:rsidR="00DF4E29" w:rsidRDefault="00DF4E29" w:rsidP="00DF4E29">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In esecuzione della propria Determinazione n.  </w:t>
      </w:r>
      <w:proofErr w:type="gramStart"/>
      <w:r w:rsidR="000F735E">
        <w:rPr>
          <w:rFonts w:ascii="Times New Roman" w:hAnsi="Times New Roman" w:cs="Times New Roman"/>
          <w:color w:val="000000"/>
          <w:sz w:val="22"/>
          <w:szCs w:val="22"/>
        </w:rPr>
        <w:t>329</w:t>
      </w:r>
      <w:r>
        <w:rPr>
          <w:rFonts w:ascii="Times New Roman" w:hAnsi="Times New Roman" w:cs="Times New Roman"/>
          <w:color w:val="000000"/>
          <w:sz w:val="22"/>
          <w:szCs w:val="22"/>
        </w:rPr>
        <w:t xml:space="preserve">  del</w:t>
      </w:r>
      <w:proofErr w:type="gramEnd"/>
      <w:r w:rsidR="000F735E">
        <w:rPr>
          <w:rFonts w:ascii="Times New Roman" w:hAnsi="Times New Roman" w:cs="Times New Roman"/>
          <w:color w:val="000000"/>
          <w:sz w:val="22"/>
          <w:szCs w:val="22"/>
        </w:rPr>
        <w:t xml:space="preserve"> 14.07.2021</w:t>
      </w:r>
      <w:r>
        <w:rPr>
          <w:rFonts w:ascii="Times New Roman" w:hAnsi="Times New Roman" w:cs="Times New Roman"/>
          <w:color w:val="000000"/>
          <w:sz w:val="22"/>
          <w:szCs w:val="22"/>
        </w:rPr>
        <w:t xml:space="preserve">  che approva il presente Bando;</w:t>
      </w:r>
    </w:p>
    <w:p w14:paraId="72EC22D7" w14:textId="77777777" w:rsidR="00DF4E29" w:rsidRDefault="00DF4E29" w:rsidP="00DF4E29">
      <w:pPr>
        <w:pStyle w:val="Testodelblocco"/>
        <w:spacing w:line="240" w:lineRule="auto"/>
        <w:rPr>
          <w:sz w:val="24"/>
        </w:rPr>
      </w:pPr>
    </w:p>
    <w:p w14:paraId="68018A4A" w14:textId="77777777" w:rsidR="00DF4E29" w:rsidRDefault="00DF4E29" w:rsidP="00DF4E29">
      <w:pPr>
        <w:widowControl/>
        <w:ind w:left="567" w:right="698"/>
        <w:jc w:val="center"/>
        <w:rPr>
          <w:rFonts w:ascii="Times New Roman" w:hAnsi="Times New Roman" w:cs="Times New Roman"/>
          <w:b/>
          <w:bCs/>
          <w:sz w:val="24"/>
          <w:szCs w:val="28"/>
        </w:rPr>
      </w:pPr>
      <w:r>
        <w:rPr>
          <w:rFonts w:ascii="Times New Roman" w:hAnsi="Times New Roman" w:cs="Times New Roman"/>
          <w:b/>
          <w:bCs/>
          <w:sz w:val="24"/>
          <w:szCs w:val="28"/>
        </w:rPr>
        <w:t>RENDE NOTO</w:t>
      </w:r>
    </w:p>
    <w:p w14:paraId="1E232036" w14:textId="77777777" w:rsidR="00DF4E29" w:rsidRDefault="00DF4E29" w:rsidP="00DF4E29">
      <w:pPr>
        <w:pStyle w:val="Testodelblocco"/>
        <w:spacing w:line="240" w:lineRule="auto"/>
        <w:ind w:left="0" w:right="0"/>
        <w:rPr>
          <w:b/>
          <w:bCs/>
          <w:sz w:val="24"/>
        </w:rPr>
      </w:pPr>
    </w:p>
    <w:p w14:paraId="44977D9A" w14:textId="2F525219" w:rsidR="00DF4E29" w:rsidRPr="0007145C" w:rsidRDefault="00DF4E29" w:rsidP="00DF4E29">
      <w:pPr>
        <w:pStyle w:val="Testodelblocco"/>
        <w:spacing w:line="240" w:lineRule="auto"/>
        <w:ind w:left="0" w:right="0"/>
        <w:rPr>
          <w:sz w:val="22"/>
          <w:szCs w:val="22"/>
        </w:rPr>
      </w:pPr>
      <w:r w:rsidRPr="0007145C">
        <w:rPr>
          <w:sz w:val="22"/>
          <w:szCs w:val="22"/>
        </w:rPr>
        <w:t xml:space="preserve">E' indetta pubblica selezione, per esami, per la copertura di n. </w:t>
      </w:r>
      <w:r>
        <w:rPr>
          <w:sz w:val="22"/>
          <w:szCs w:val="22"/>
        </w:rPr>
        <w:t>1</w:t>
      </w:r>
      <w:r w:rsidRPr="0007145C">
        <w:rPr>
          <w:sz w:val="22"/>
          <w:szCs w:val="22"/>
        </w:rPr>
        <w:t xml:space="preserve"> post</w:t>
      </w:r>
      <w:r>
        <w:rPr>
          <w:sz w:val="22"/>
          <w:szCs w:val="22"/>
        </w:rPr>
        <w:t>o</w:t>
      </w:r>
      <w:r w:rsidRPr="0007145C">
        <w:rPr>
          <w:sz w:val="22"/>
          <w:szCs w:val="22"/>
        </w:rPr>
        <w:t xml:space="preserve"> a tempo pieno </w:t>
      </w:r>
      <w:proofErr w:type="spellStart"/>
      <w:r w:rsidRPr="0007145C">
        <w:rPr>
          <w:sz w:val="22"/>
          <w:szCs w:val="22"/>
        </w:rPr>
        <w:t>ed</w:t>
      </w:r>
      <w:proofErr w:type="spellEnd"/>
      <w:r w:rsidRPr="0007145C">
        <w:rPr>
          <w:sz w:val="22"/>
          <w:szCs w:val="22"/>
        </w:rPr>
        <w:t xml:space="preserve"> indeterminato di </w:t>
      </w:r>
      <w:proofErr w:type="gramStart"/>
      <w:r>
        <w:rPr>
          <w:sz w:val="22"/>
          <w:szCs w:val="22"/>
        </w:rPr>
        <w:t>“ Operaio</w:t>
      </w:r>
      <w:proofErr w:type="gramEnd"/>
      <w:r>
        <w:rPr>
          <w:sz w:val="22"/>
          <w:szCs w:val="22"/>
        </w:rPr>
        <w:t xml:space="preserve"> “</w:t>
      </w:r>
      <w:r w:rsidRPr="0007145C">
        <w:rPr>
          <w:sz w:val="22"/>
          <w:szCs w:val="22"/>
        </w:rPr>
        <w:t xml:space="preserve">, </w:t>
      </w:r>
      <w:proofErr w:type="spellStart"/>
      <w:r w:rsidRPr="0007145C">
        <w:rPr>
          <w:sz w:val="22"/>
          <w:szCs w:val="22"/>
        </w:rPr>
        <w:t>Cat</w:t>
      </w:r>
      <w:proofErr w:type="spellEnd"/>
      <w:r w:rsidRPr="0007145C">
        <w:rPr>
          <w:sz w:val="22"/>
          <w:szCs w:val="22"/>
        </w:rPr>
        <w:t xml:space="preserve">. </w:t>
      </w:r>
      <w:r>
        <w:rPr>
          <w:sz w:val="22"/>
          <w:szCs w:val="22"/>
        </w:rPr>
        <w:t>B.3</w:t>
      </w:r>
      <w:r w:rsidRPr="0007145C">
        <w:rPr>
          <w:sz w:val="22"/>
          <w:szCs w:val="22"/>
        </w:rPr>
        <w:t>, del vigente CCNL Comparto Funzioni Locali</w:t>
      </w:r>
      <w:r>
        <w:rPr>
          <w:sz w:val="22"/>
          <w:szCs w:val="22"/>
        </w:rPr>
        <w:t>, da assegnare all’Area Tecnica;</w:t>
      </w:r>
    </w:p>
    <w:p w14:paraId="02BA4973" w14:textId="77777777" w:rsidR="00DF4E29" w:rsidRPr="0007145C" w:rsidRDefault="00DF4E29" w:rsidP="00DF4E29">
      <w:pPr>
        <w:pStyle w:val="Testodelblocco"/>
        <w:spacing w:line="240" w:lineRule="auto"/>
        <w:ind w:left="0" w:right="0"/>
        <w:rPr>
          <w:sz w:val="22"/>
          <w:szCs w:val="22"/>
        </w:rPr>
      </w:pPr>
    </w:p>
    <w:p w14:paraId="20394870" w14:textId="4332EC07" w:rsidR="00DF4E29" w:rsidRPr="0007145C" w:rsidRDefault="00DF4E29" w:rsidP="00DF4E29">
      <w:pPr>
        <w:jc w:val="both"/>
        <w:rPr>
          <w:rFonts w:ascii="Times New Roman" w:hAnsi="Times New Roman" w:cs="Times New Roman"/>
          <w:sz w:val="22"/>
          <w:szCs w:val="22"/>
        </w:rPr>
      </w:pPr>
      <w:r w:rsidRPr="0007145C">
        <w:rPr>
          <w:rFonts w:ascii="Times New Roman" w:hAnsi="Times New Roman" w:cs="Times New Roman"/>
          <w:sz w:val="22"/>
          <w:szCs w:val="22"/>
        </w:rPr>
        <w:t xml:space="preserve">Si </w:t>
      </w:r>
      <w:proofErr w:type="spellStart"/>
      <w:r w:rsidRPr="0007145C">
        <w:rPr>
          <w:rFonts w:ascii="Times New Roman" w:hAnsi="Times New Roman" w:cs="Times New Roman"/>
          <w:sz w:val="22"/>
          <w:szCs w:val="22"/>
        </w:rPr>
        <w:t>da</w:t>
      </w:r>
      <w:proofErr w:type="spellEnd"/>
      <w:r w:rsidRPr="0007145C">
        <w:rPr>
          <w:rFonts w:ascii="Times New Roman" w:hAnsi="Times New Roman" w:cs="Times New Roman"/>
          <w:sz w:val="22"/>
          <w:szCs w:val="22"/>
        </w:rPr>
        <w:t xml:space="preserve"> atto che, stante lo stato di dissesto finanziario di questo Comune, l’assunzione da effettuarsi a seguito dell</w:t>
      </w:r>
      <w:r>
        <w:rPr>
          <w:rFonts w:ascii="Times New Roman" w:hAnsi="Times New Roman" w:cs="Times New Roman"/>
          <w:sz w:val="22"/>
          <w:szCs w:val="22"/>
        </w:rPr>
        <w:t>a</w:t>
      </w:r>
      <w:r w:rsidRPr="0007145C">
        <w:rPr>
          <w:rFonts w:ascii="Times New Roman" w:hAnsi="Times New Roman" w:cs="Times New Roman"/>
          <w:sz w:val="22"/>
          <w:szCs w:val="22"/>
        </w:rPr>
        <w:t xml:space="preserve"> presente procedura di selezione sarà avviata ad avvenuta approvazione della rideterminazione della dotazione organica e del Piano Triennale del Fabbisogno del personale 202</w:t>
      </w:r>
      <w:r>
        <w:rPr>
          <w:rFonts w:ascii="Times New Roman" w:hAnsi="Times New Roman" w:cs="Times New Roman"/>
          <w:sz w:val="22"/>
          <w:szCs w:val="22"/>
        </w:rPr>
        <w:t>1</w:t>
      </w:r>
      <w:r w:rsidRPr="0007145C">
        <w:rPr>
          <w:rFonts w:ascii="Times New Roman" w:hAnsi="Times New Roman" w:cs="Times New Roman"/>
          <w:sz w:val="22"/>
          <w:szCs w:val="22"/>
        </w:rPr>
        <w:t xml:space="preserve"> / 202</w:t>
      </w:r>
      <w:r>
        <w:rPr>
          <w:rFonts w:ascii="Times New Roman" w:hAnsi="Times New Roman" w:cs="Times New Roman"/>
          <w:sz w:val="22"/>
          <w:szCs w:val="22"/>
        </w:rPr>
        <w:t>3</w:t>
      </w:r>
      <w:r w:rsidRPr="0007145C">
        <w:rPr>
          <w:rFonts w:ascii="Times New Roman" w:hAnsi="Times New Roman" w:cs="Times New Roman"/>
          <w:sz w:val="22"/>
          <w:szCs w:val="22"/>
        </w:rPr>
        <w:t xml:space="preserve"> da parte della Commissione Centrale per la Finanza e gli Organici degli EE.LL. ai sensi del comma 7 dell'art. 259 del D. </w:t>
      </w:r>
      <w:proofErr w:type="spellStart"/>
      <w:r w:rsidRPr="0007145C">
        <w:rPr>
          <w:rFonts w:ascii="Times New Roman" w:hAnsi="Times New Roman" w:cs="Times New Roman"/>
          <w:sz w:val="22"/>
          <w:szCs w:val="22"/>
        </w:rPr>
        <w:t>Lgsl</w:t>
      </w:r>
      <w:proofErr w:type="spellEnd"/>
      <w:r w:rsidRPr="0007145C">
        <w:rPr>
          <w:rFonts w:ascii="Times New Roman" w:hAnsi="Times New Roman" w:cs="Times New Roman"/>
          <w:sz w:val="22"/>
          <w:szCs w:val="22"/>
        </w:rPr>
        <w:t xml:space="preserve">. n. 267/2000; </w:t>
      </w:r>
    </w:p>
    <w:p w14:paraId="509CC069" w14:textId="77777777" w:rsidR="00DF4E29" w:rsidRDefault="00DF4E29" w:rsidP="00DF4E29">
      <w:pPr>
        <w:jc w:val="both"/>
        <w:rPr>
          <w:rFonts w:ascii="Times New Roman" w:hAnsi="Times New Roman" w:cs="Times New Roman"/>
          <w:sz w:val="22"/>
          <w:szCs w:val="22"/>
        </w:rPr>
      </w:pPr>
    </w:p>
    <w:p w14:paraId="288E602D" w14:textId="69D1C5B9" w:rsidR="00DF4E29" w:rsidRPr="0007145C" w:rsidRDefault="00DF4E29" w:rsidP="00DF4E29">
      <w:pPr>
        <w:jc w:val="both"/>
        <w:rPr>
          <w:rFonts w:ascii="Times New Roman" w:hAnsi="Times New Roman" w:cs="Times New Roman"/>
          <w:sz w:val="22"/>
          <w:szCs w:val="22"/>
        </w:rPr>
      </w:pPr>
      <w:r w:rsidRPr="0007145C">
        <w:rPr>
          <w:rFonts w:ascii="Times New Roman" w:hAnsi="Times New Roman" w:cs="Times New Roman"/>
          <w:sz w:val="22"/>
          <w:szCs w:val="22"/>
        </w:rPr>
        <w:t xml:space="preserve">Si </w:t>
      </w:r>
      <w:proofErr w:type="spellStart"/>
      <w:r w:rsidRPr="0007145C">
        <w:rPr>
          <w:rFonts w:ascii="Times New Roman" w:hAnsi="Times New Roman" w:cs="Times New Roman"/>
          <w:sz w:val="22"/>
          <w:szCs w:val="22"/>
        </w:rPr>
        <w:t>da</w:t>
      </w:r>
      <w:proofErr w:type="spellEnd"/>
      <w:r w:rsidRPr="0007145C">
        <w:rPr>
          <w:rFonts w:ascii="Times New Roman" w:hAnsi="Times New Roman" w:cs="Times New Roman"/>
          <w:sz w:val="22"/>
          <w:szCs w:val="22"/>
        </w:rPr>
        <w:t xml:space="preserve"> </w:t>
      </w:r>
      <w:proofErr w:type="spellStart"/>
      <w:proofErr w:type="gramStart"/>
      <w:r w:rsidRPr="0007145C">
        <w:rPr>
          <w:rFonts w:ascii="Times New Roman" w:hAnsi="Times New Roman" w:cs="Times New Roman"/>
          <w:sz w:val="22"/>
          <w:szCs w:val="22"/>
        </w:rPr>
        <w:t>atto</w:t>
      </w:r>
      <w:r>
        <w:rPr>
          <w:rFonts w:ascii="Times New Roman" w:hAnsi="Times New Roman" w:cs="Times New Roman"/>
          <w:sz w:val="22"/>
          <w:szCs w:val="22"/>
        </w:rPr>
        <w:t>,altresì</w:t>
      </w:r>
      <w:proofErr w:type="spellEnd"/>
      <w:proofErr w:type="gramEnd"/>
      <w:r>
        <w:rPr>
          <w:rFonts w:ascii="Times New Roman" w:hAnsi="Times New Roman" w:cs="Times New Roman"/>
          <w:sz w:val="22"/>
          <w:szCs w:val="22"/>
        </w:rPr>
        <w:t>,</w:t>
      </w:r>
      <w:r w:rsidRPr="0007145C">
        <w:rPr>
          <w:rFonts w:ascii="Times New Roman" w:hAnsi="Times New Roman" w:cs="Times New Roman"/>
          <w:sz w:val="22"/>
          <w:szCs w:val="22"/>
        </w:rPr>
        <w:t xml:space="preserve"> che alla selezione  in oggetto, all’atto dello scorrimento della relativa graduatoria, si applicherà la quota di riserva dei posti in favore dei militari volontari congedati, di cui al </w:t>
      </w:r>
      <w:proofErr w:type="spellStart"/>
      <w:r w:rsidRPr="0007145C">
        <w:rPr>
          <w:rFonts w:ascii="Times New Roman" w:hAnsi="Times New Roman" w:cs="Times New Roman"/>
          <w:sz w:val="22"/>
          <w:szCs w:val="22"/>
        </w:rPr>
        <w:t>D.Lgs.</w:t>
      </w:r>
      <w:proofErr w:type="spellEnd"/>
      <w:r w:rsidRPr="0007145C">
        <w:rPr>
          <w:rFonts w:ascii="Times New Roman" w:hAnsi="Times New Roman" w:cs="Times New Roman"/>
          <w:sz w:val="22"/>
          <w:szCs w:val="22"/>
        </w:rPr>
        <w:t xml:space="preserve"> n. 66/2010 e al </w:t>
      </w:r>
      <w:proofErr w:type="spellStart"/>
      <w:r w:rsidRPr="0007145C">
        <w:rPr>
          <w:rFonts w:ascii="Times New Roman" w:hAnsi="Times New Roman" w:cs="Times New Roman"/>
          <w:sz w:val="22"/>
          <w:szCs w:val="22"/>
        </w:rPr>
        <w:t>D.Lgs.</w:t>
      </w:r>
      <w:proofErr w:type="spellEnd"/>
      <w:r w:rsidRPr="0007145C">
        <w:rPr>
          <w:rFonts w:ascii="Times New Roman" w:hAnsi="Times New Roman" w:cs="Times New Roman"/>
          <w:sz w:val="22"/>
          <w:szCs w:val="22"/>
        </w:rPr>
        <w:t xml:space="preserve"> n. 8/2014; </w:t>
      </w:r>
    </w:p>
    <w:p w14:paraId="790C64A1" w14:textId="77777777" w:rsidR="00DF4E29" w:rsidRDefault="00DF4E29" w:rsidP="00DF4E29">
      <w:pPr>
        <w:pStyle w:val="Testodelblocco"/>
        <w:spacing w:line="240" w:lineRule="auto"/>
        <w:ind w:left="0" w:right="0"/>
        <w:rPr>
          <w:sz w:val="22"/>
          <w:szCs w:val="22"/>
        </w:rPr>
      </w:pPr>
    </w:p>
    <w:p w14:paraId="6B7D5CDC" w14:textId="77777777" w:rsidR="00DF4E29" w:rsidRPr="0007145C" w:rsidRDefault="00DF4E29" w:rsidP="00DF4E29">
      <w:pPr>
        <w:pStyle w:val="Testodelblocco"/>
        <w:spacing w:line="240" w:lineRule="auto"/>
        <w:ind w:left="0" w:right="0"/>
        <w:rPr>
          <w:sz w:val="22"/>
          <w:szCs w:val="22"/>
        </w:rPr>
      </w:pPr>
      <w:r w:rsidRPr="0007145C">
        <w:rPr>
          <w:sz w:val="22"/>
          <w:szCs w:val="22"/>
        </w:rPr>
        <w:t>L’Amministrazione garantisce parità e pari opportunità tra uomini e donne per l’accesso ed il trattamento sul lavoro così come previsto dal D. Lgs. n. 198/2006 e dall’art. 57 del D.lgs. n.165/2001;</w:t>
      </w:r>
    </w:p>
    <w:p w14:paraId="4360652C" w14:textId="77777777" w:rsidR="00DF4E29" w:rsidRDefault="00DF4E29" w:rsidP="00DF4E29">
      <w:pPr>
        <w:rPr>
          <w:b/>
          <w:bCs/>
          <w:color w:val="000000"/>
        </w:rPr>
      </w:pPr>
    </w:p>
    <w:p w14:paraId="64162F8F" w14:textId="77777777" w:rsidR="00DF4E29" w:rsidRPr="00CE5A9B" w:rsidRDefault="00DF4E29" w:rsidP="00DF4E29">
      <w:pPr>
        <w:jc w:val="center"/>
        <w:rPr>
          <w:rFonts w:ascii="Times New Roman" w:hAnsi="Times New Roman" w:cs="Times New Roman"/>
          <w:b/>
          <w:bCs/>
          <w:color w:val="000000"/>
          <w:sz w:val="22"/>
          <w:szCs w:val="22"/>
        </w:rPr>
      </w:pPr>
      <w:r w:rsidRPr="00CE5A9B">
        <w:rPr>
          <w:rFonts w:ascii="Times New Roman" w:hAnsi="Times New Roman" w:cs="Times New Roman"/>
          <w:b/>
          <w:bCs/>
          <w:color w:val="000000"/>
          <w:sz w:val="22"/>
          <w:szCs w:val="22"/>
        </w:rPr>
        <w:t>A</w:t>
      </w:r>
      <w:r>
        <w:rPr>
          <w:rFonts w:ascii="Times New Roman" w:hAnsi="Times New Roman" w:cs="Times New Roman"/>
          <w:b/>
          <w:bCs/>
          <w:color w:val="000000"/>
          <w:sz w:val="22"/>
          <w:szCs w:val="22"/>
        </w:rPr>
        <w:t>rt</w:t>
      </w:r>
      <w:r w:rsidRPr="00CE5A9B">
        <w:rPr>
          <w:rFonts w:ascii="Times New Roman" w:hAnsi="Times New Roman" w:cs="Times New Roman"/>
          <w:b/>
          <w:bCs/>
          <w:color w:val="000000"/>
          <w:sz w:val="22"/>
          <w:szCs w:val="22"/>
        </w:rPr>
        <w:t xml:space="preserve">. 1 – </w:t>
      </w:r>
      <w:r>
        <w:rPr>
          <w:rFonts w:ascii="Times New Roman" w:hAnsi="Times New Roman" w:cs="Times New Roman"/>
          <w:b/>
          <w:bCs/>
          <w:color w:val="000000"/>
          <w:sz w:val="22"/>
          <w:szCs w:val="22"/>
        </w:rPr>
        <w:t>Normativa</w:t>
      </w:r>
      <w:r w:rsidRPr="00CE5A9B">
        <w:rPr>
          <w:rFonts w:ascii="Times New Roman" w:hAnsi="Times New Roman" w:cs="Times New Roman"/>
          <w:b/>
          <w:bCs/>
          <w:color w:val="000000"/>
          <w:sz w:val="22"/>
          <w:szCs w:val="22"/>
        </w:rPr>
        <w:t>.</w:t>
      </w:r>
    </w:p>
    <w:p w14:paraId="422B7457" w14:textId="77777777" w:rsidR="00DF4E29" w:rsidRPr="00CE5A9B" w:rsidRDefault="00DF4E29" w:rsidP="00DF4E29">
      <w:pPr>
        <w:jc w:val="center"/>
        <w:rPr>
          <w:rFonts w:ascii="Times New Roman" w:hAnsi="Times New Roman" w:cs="Times New Roman"/>
          <w:b/>
          <w:bCs/>
          <w:color w:val="000000"/>
          <w:sz w:val="22"/>
          <w:szCs w:val="22"/>
        </w:rPr>
      </w:pPr>
      <w:r w:rsidRPr="00CE5A9B">
        <w:rPr>
          <w:rFonts w:ascii="Times New Roman" w:hAnsi="Times New Roman" w:cs="Times New Roman"/>
          <w:b/>
          <w:bCs/>
          <w:color w:val="000000"/>
          <w:sz w:val="22"/>
          <w:szCs w:val="22"/>
        </w:rPr>
        <w:t xml:space="preserve"> </w:t>
      </w:r>
    </w:p>
    <w:p w14:paraId="181AFCF5" w14:textId="77777777" w:rsidR="00DF4E29" w:rsidRPr="00CE5A9B" w:rsidRDefault="00DF4E29" w:rsidP="00DF4E29">
      <w:pPr>
        <w:jc w:val="both"/>
        <w:rPr>
          <w:rFonts w:ascii="Times New Roman" w:hAnsi="Times New Roman" w:cs="Times New Roman"/>
          <w:color w:val="000000"/>
          <w:sz w:val="22"/>
          <w:szCs w:val="22"/>
        </w:rPr>
      </w:pPr>
      <w:r>
        <w:rPr>
          <w:rFonts w:ascii="Times New Roman" w:hAnsi="Times New Roman" w:cs="Times New Roman"/>
          <w:color w:val="000000"/>
          <w:sz w:val="22"/>
          <w:szCs w:val="22"/>
        </w:rPr>
        <w:t>La selezione</w:t>
      </w:r>
      <w:r w:rsidRPr="00CE5A9B">
        <w:rPr>
          <w:rFonts w:ascii="Times New Roman" w:hAnsi="Times New Roman" w:cs="Times New Roman"/>
          <w:color w:val="000000"/>
          <w:sz w:val="22"/>
          <w:szCs w:val="22"/>
        </w:rPr>
        <w:t xml:space="preserve"> è disciplinat</w:t>
      </w:r>
      <w:r>
        <w:rPr>
          <w:rFonts w:ascii="Times New Roman" w:hAnsi="Times New Roman" w:cs="Times New Roman"/>
          <w:color w:val="000000"/>
          <w:sz w:val="22"/>
          <w:szCs w:val="22"/>
        </w:rPr>
        <w:t>a</w:t>
      </w:r>
      <w:r w:rsidRPr="00CE5A9B">
        <w:rPr>
          <w:rFonts w:ascii="Times New Roman" w:hAnsi="Times New Roman" w:cs="Times New Roman"/>
          <w:color w:val="000000"/>
          <w:sz w:val="22"/>
          <w:szCs w:val="22"/>
        </w:rPr>
        <w:t xml:space="preserve"> dal D.P.R. 487/94 e dal D.P.R. 693/96 per quanto applicabili, dalle norme contenute nel vigente Contratto Collettivo Nazionale del Lavoro – Comparto </w:t>
      </w:r>
      <w:r>
        <w:rPr>
          <w:rFonts w:ascii="Times New Roman" w:hAnsi="Times New Roman" w:cs="Times New Roman"/>
          <w:color w:val="000000"/>
          <w:sz w:val="22"/>
          <w:szCs w:val="22"/>
        </w:rPr>
        <w:t>Funzioni</w:t>
      </w:r>
      <w:r w:rsidRPr="00CE5A9B">
        <w:rPr>
          <w:rFonts w:ascii="Times New Roman" w:hAnsi="Times New Roman" w:cs="Times New Roman"/>
          <w:color w:val="000000"/>
          <w:sz w:val="22"/>
          <w:szCs w:val="22"/>
        </w:rPr>
        <w:t xml:space="preserve"> Locali, dal </w:t>
      </w:r>
      <w:proofErr w:type="spellStart"/>
      <w:r w:rsidRPr="00CE5A9B">
        <w:rPr>
          <w:rFonts w:ascii="Times New Roman" w:hAnsi="Times New Roman" w:cs="Times New Roman"/>
          <w:color w:val="000000"/>
          <w:sz w:val="22"/>
          <w:szCs w:val="22"/>
        </w:rPr>
        <w:t>D.Lgs.</w:t>
      </w:r>
      <w:proofErr w:type="spellEnd"/>
      <w:r w:rsidRPr="00CE5A9B">
        <w:rPr>
          <w:rFonts w:ascii="Times New Roman" w:hAnsi="Times New Roman" w:cs="Times New Roman"/>
          <w:color w:val="000000"/>
          <w:sz w:val="22"/>
          <w:szCs w:val="22"/>
        </w:rPr>
        <w:t xml:space="preserve"> 267/200</w:t>
      </w:r>
      <w:r>
        <w:rPr>
          <w:rFonts w:ascii="Times New Roman" w:hAnsi="Times New Roman" w:cs="Times New Roman"/>
          <w:color w:val="000000"/>
          <w:sz w:val="22"/>
          <w:szCs w:val="22"/>
        </w:rPr>
        <w:t>0</w:t>
      </w:r>
      <w:r w:rsidRPr="00CE5A9B">
        <w:rPr>
          <w:rFonts w:ascii="Times New Roman" w:hAnsi="Times New Roman" w:cs="Times New Roman"/>
          <w:color w:val="000000"/>
          <w:sz w:val="22"/>
          <w:szCs w:val="22"/>
        </w:rPr>
        <w:t xml:space="preserve"> (Titolo IV), dal </w:t>
      </w:r>
      <w:proofErr w:type="gramStart"/>
      <w:r w:rsidRPr="00CE5A9B">
        <w:rPr>
          <w:rFonts w:ascii="Times New Roman" w:hAnsi="Times New Roman" w:cs="Times New Roman"/>
          <w:color w:val="000000"/>
          <w:sz w:val="22"/>
          <w:szCs w:val="22"/>
        </w:rPr>
        <w:t>D.Lgs</w:t>
      </w:r>
      <w:proofErr w:type="gramEnd"/>
      <w:r w:rsidRPr="00CE5A9B">
        <w:rPr>
          <w:rFonts w:ascii="Times New Roman" w:hAnsi="Times New Roman" w:cs="Times New Roman"/>
          <w:color w:val="000000"/>
          <w:sz w:val="22"/>
          <w:szCs w:val="22"/>
        </w:rPr>
        <w:t>.165/2001, dal vigente Regolamento Comunale per la disciplina dei concorsi e delle selezioni, nonché dalle altre norme emanate in materia</w:t>
      </w:r>
      <w:r>
        <w:rPr>
          <w:rFonts w:ascii="Times New Roman" w:hAnsi="Times New Roman" w:cs="Times New Roman"/>
          <w:color w:val="000000"/>
          <w:sz w:val="22"/>
          <w:szCs w:val="22"/>
        </w:rPr>
        <w:t>;</w:t>
      </w:r>
    </w:p>
    <w:p w14:paraId="5E670431" w14:textId="77777777" w:rsidR="00DF4E29" w:rsidRPr="00CE5A9B" w:rsidRDefault="00DF4E29" w:rsidP="00DF4E29">
      <w:pPr>
        <w:jc w:val="both"/>
        <w:rPr>
          <w:rFonts w:ascii="Times New Roman" w:hAnsi="Times New Roman" w:cs="Times New Roman"/>
          <w:color w:val="000000"/>
          <w:sz w:val="22"/>
          <w:szCs w:val="22"/>
        </w:rPr>
      </w:pPr>
    </w:p>
    <w:p w14:paraId="3118A6B1" w14:textId="77777777" w:rsidR="00DF4E29" w:rsidRPr="00CE5A9B" w:rsidRDefault="00DF4E29" w:rsidP="00DF4E29">
      <w:pPr>
        <w:jc w:val="both"/>
        <w:rPr>
          <w:rFonts w:ascii="Times New Roman" w:hAnsi="Times New Roman" w:cs="Times New Roman"/>
          <w:color w:val="000000"/>
          <w:sz w:val="22"/>
          <w:szCs w:val="22"/>
        </w:rPr>
      </w:pPr>
      <w:r w:rsidRPr="00CE5A9B">
        <w:rPr>
          <w:rFonts w:ascii="Times New Roman" w:hAnsi="Times New Roman" w:cs="Times New Roman"/>
          <w:color w:val="000000"/>
          <w:sz w:val="22"/>
          <w:szCs w:val="22"/>
        </w:rPr>
        <w:t>Le modalità della selezione, i criteri di valutazione delle prove e gli adempimenti della Commissione giudicatrice sono stabiliti dal vigente Regolamento per la disciplina dei concorsi e delle selezioni del Comune di Monte Porzio C</w:t>
      </w:r>
      <w:r>
        <w:rPr>
          <w:rFonts w:ascii="Times New Roman" w:hAnsi="Times New Roman" w:cs="Times New Roman"/>
          <w:color w:val="000000"/>
          <w:sz w:val="22"/>
          <w:szCs w:val="22"/>
        </w:rPr>
        <w:t>atone;</w:t>
      </w:r>
    </w:p>
    <w:p w14:paraId="19BF9471" w14:textId="77777777" w:rsidR="00DF4E29" w:rsidRPr="00CE5A9B" w:rsidRDefault="00DF4E29" w:rsidP="00DF4E29">
      <w:pPr>
        <w:jc w:val="both"/>
        <w:rPr>
          <w:rFonts w:ascii="Times New Roman" w:hAnsi="Times New Roman" w:cs="Times New Roman"/>
          <w:color w:val="000000"/>
          <w:sz w:val="22"/>
          <w:szCs w:val="22"/>
        </w:rPr>
      </w:pPr>
    </w:p>
    <w:p w14:paraId="7729D74B" w14:textId="2F9B45FD" w:rsidR="00DF4E29" w:rsidRPr="00DF4E29" w:rsidRDefault="00DF4E29" w:rsidP="00DF4E29">
      <w:pPr>
        <w:jc w:val="both"/>
        <w:rPr>
          <w:rFonts w:ascii="Times New Roman" w:hAnsi="Times New Roman" w:cs="Times New Roman"/>
          <w:color w:val="000000"/>
          <w:sz w:val="22"/>
          <w:szCs w:val="22"/>
        </w:rPr>
      </w:pPr>
      <w:r w:rsidRPr="00CE5A9B">
        <w:rPr>
          <w:rFonts w:ascii="Times New Roman" w:hAnsi="Times New Roman" w:cs="Times New Roman"/>
          <w:color w:val="000000"/>
          <w:sz w:val="22"/>
          <w:szCs w:val="22"/>
        </w:rPr>
        <w:t>L’Amministrazione si riserva la facoltà di prorogare o di riaprire, con provvedimento motivato, il termine di scadenza del bando nonché di revocare il bando stesso per gravi e comprovati motivi di pubblico interesse.</w:t>
      </w:r>
    </w:p>
    <w:p w14:paraId="1B353EAD" w14:textId="77777777" w:rsidR="00DF4E29" w:rsidRDefault="00DF4E29" w:rsidP="00DF4E29">
      <w:pPr>
        <w:widowControl/>
        <w:ind w:right="698" w:firstLine="567"/>
        <w:jc w:val="center"/>
        <w:rPr>
          <w:rFonts w:ascii="Times New Roman" w:hAnsi="Times New Roman" w:cs="Times New Roman"/>
          <w:b/>
          <w:bCs/>
          <w:sz w:val="22"/>
          <w:szCs w:val="22"/>
        </w:rPr>
      </w:pPr>
    </w:p>
    <w:p w14:paraId="64B23203" w14:textId="77777777" w:rsidR="00DF4E29" w:rsidRPr="008D07FE" w:rsidRDefault="00DF4E29" w:rsidP="00DF4E29">
      <w:pPr>
        <w:widowControl/>
        <w:ind w:right="698" w:firstLine="567"/>
        <w:jc w:val="center"/>
        <w:rPr>
          <w:rFonts w:ascii="Times New Roman" w:hAnsi="Times New Roman" w:cs="Times New Roman"/>
          <w:b/>
          <w:bCs/>
          <w:sz w:val="22"/>
          <w:szCs w:val="22"/>
        </w:rPr>
      </w:pPr>
      <w:r w:rsidRPr="008D07FE">
        <w:rPr>
          <w:rFonts w:ascii="Times New Roman" w:hAnsi="Times New Roman" w:cs="Times New Roman"/>
          <w:b/>
          <w:bCs/>
          <w:sz w:val="22"/>
          <w:szCs w:val="22"/>
        </w:rPr>
        <w:t xml:space="preserve">Art. </w:t>
      </w:r>
      <w:r>
        <w:rPr>
          <w:rFonts w:ascii="Times New Roman" w:hAnsi="Times New Roman" w:cs="Times New Roman"/>
          <w:b/>
          <w:bCs/>
          <w:sz w:val="22"/>
          <w:szCs w:val="22"/>
        </w:rPr>
        <w:t>2</w:t>
      </w:r>
      <w:r w:rsidRPr="008D07FE">
        <w:rPr>
          <w:rFonts w:ascii="Times New Roman" w:hAnsi="Times New Roman" w:cs="Times New Roman"/>
          <w:b/>
          <w:bCs/>
          <w:sz w:val="22"/>
          <w:szCs w:val="22"/>
        </w:rPr>
        <w:t xml:space="preserve"> – Trattamento economico</w:t>
      </w:r>
    </w:p>
    <w:p w14:paraId="23357BA7" w14:textId="77777777" w:rsidR="00DF4E29" w:rsidRPr="008D07FE" w:rsidRDefault="00DF4E29" w:rsidP="00DF4E29">
      <w:pPr>
        <w:widowControl/>
        <w:ind w:left="567" w:right="698"/>
        <w:jc w:val="center"/>
        <w:rPr>
          <w:rFonts w:ascii="Times New Roman" w:hAnsi="Times New Roman" w:cs="Times New Roman"/>
          <w:b/>
          <w:bCs/>
          <w:sz w:val="22"/>
          <w:szCs w:val="22"/>
        </w:rPr>
      </w:pPr>
    </w:p>
    <w:p w14:paraId="55D571FC" w14:textId="4BA06A64" w:rsidR="00DF4E29" w:rsidRDefault="00DF4E29" w:rsidP="00DF4E29">
      <w:pPr>
        <w:jc w:val="both"/>
        <w:rPr>
          <w:rFonts w:ascii="Times New Roman" w:hAnsi="Times New Roman" w:cs="Times New Roman"/>
          <w:sz w:val="22"/>
          <w:szCs w:val="22"/>
        </w:rPr>
      </w:pPr>
      <w:r w:rsidRPr="0007145C">
        <w:rPr>
          <w:rFonts w:ascii="Times New Roman" w:hAnsi="Times New Roman" w:cs="Times New Roman"/>
          <w:sz w:val="22"/>
          <w:szCs w:val="22"/>
        </w:rPr>
        <w:t xml:space="preserve">Sarà attribuito il trattamento economico iniziale annuo lordo previsto dal Contratto Collettivo Nazionale di Lavoro del Personale del Comparto Funzioni Locali per il triennio 2016-2018, sottoscritto in data 21 maggio 2018 così determinato per la categoria giuridica </w:t>
      </w:r>
      <w:r w:rsidRPr="00DF4E29">
        <w:rPr>
          <w:rFonts w:ascii="Times New Roman" w:hAnsi="Times New Roman" w:cs="Times New Roman"/>
          <w:b/>
          <w:bCs/>
          <w:sz w:val="22"/>
          <w:szCs w:val="22"/>
        </w:rPr>
        <w:t>B3</w:t>
      </w:r>
      <w:r w:rsidRPr="0007145C">
        <w:rPr>
          <w:rFonts w:ascii="Times New Roman" w:hAnsi="Times New Roman" w:cs="Times New Roman"/>
          <w:sz w:val="22"/>
          <w:szCs w:val="22"/>
        </w:rPr>
        <w:t xml:space="preserve">. Il predetto trattamento economico è soggetto alle ritenute previdenziali, assistenziali e fiscali, secondo gli imponibili stabiliti dalla vigente normativa. </w:t>
      </w:r>
    </w:p>
    <w:p w14:paraId="7882B2DA" w14:textId="77777777" w:rsidR="00DF4E29" w:rsidRPr="0007145C" w:rsidRDefault="00DF4E29" w:rsidP="00DF4E29">
      <w:pPr>
        <w:jc w:val="both"/>
        <w:rPr>
          <w:rFonts w:ascii="Times New Roman" w:hAnsi="Times New Roman" w:cs="Times New Roman"/>
          <w:sz w:val="22"/>
          <w:szCs w:val="22"/>
        </w:rPr>
      </w:pPr>
    </w:p>
    <w:p w14:paraId="49143B06" w14:textId="010CB75F" w:rsidR="00DF4E29" w:rsidRPr="0007145C" w:rsidRDefault="00DF4E29" w:rsidP="00DF4E29">
      <w:pPr>
        <w:jc w:val="both"/>
        <w:rPr>
          <w:rFonts w:ascii="Times New Roman" w:hAnsi="Times New Roman" w:cs="Times New Roman"/>
          <w:sz w:val="22"/>
          <w:szCs w:val="22"/>
        </w:rPr>
      </w:pPr>
      <w:r w:rsidRPr="0007145C">
        <w:rPr>
          <w:rFonts w:ascii="Times New Roman" w:hAnsi="Times New Roman" w:cs="Times New Roman"/>
          <w:b/>
          <w:bCs/>
          <w:sz w:val="22"/>
          <w:szCs w:val="22"/>
        </w:rPr>
        <w:t xml:space="preserve">Trattamento economico </w:t>
      </w:r>
      <w:proofErr w:type="spellStart"/>
      <w:r w:rsidRPr="0007145C">
        <w:rPr>
          <w:rFonts w:ascii="Times New Roman" w:hAnsi="Times New Roman" w:cs="Times New Roman"/>
          <w:b/>
          <w:bCs/>
          <w:sz w:val="22"/>
          <w:szCs w:val="22"/>
        </w:rPr>
        <w:t>Cat</w:t>
      </w:r>
      <w:proofErr w:type="spellEnd"/>
      <w:r w:rsidRPr="0007145C">
        <w:rPr>
          <w:rFonts w:ascii="Times New Roman" w:hAnsi="Times New Roman" w:cs="Times New Roman"/>
          <w:b/>
          <w:bCs/>
          <w:sz w:val="22"/>
          <w:szCs w:val="22"/>
        </w:rPr>
        <w:t xml:space="preserve">. </w:t>
      </w:r>
      <w:r>
        <w:rPr>
          <w:rFonts w:ascii="Times New Roman" w:hAnsi="Times New Roman" w:cs="Times New Roman"/>
          <w:b/>
          <w:bCs/>
          <w:sz w:val="22"/>
          <w:szCs w:val="22"/>
        </w:rPr>
        <w:t>B.3</w:t>
      </w:r>
      <w:r w:rsidRPr="0007145C">
        <w:rPr>
          <w:rFonts w:ascii="Times New Roman" w:hAnsi="Times New Roman" w:cs="Times New Roman"/>
          <w:b/>
          <w:bCs/>
          <w:sz w:val="22"/>
          <w:szCs w:val="22"/>
        </w:rPr>
        <w:t xml:space="preserve"> </w:t>
      </w:r>
      <w:r w:rsidRPr="0007145C">
        <w:rPr>
          <w:rFonts w:ascii="Times New Roman" w:hAnsi="Times New Roman" w:cs="Times New Roman"/>
          <w:sz w:val="22"/>
          <w:szCs w:val="22"/>
        </w:rPr>
        <w:tab/>
      </w:r>
      <w:r w:rsidRPr="0007145C">
        <w:rPr>
          <w:rFonts w:ascii="Times New Roman" w:hAnsi="Times New Roman" w:cs="Times New Roman"/>
          <w:sz w:val="22"/>
          <w:szCs w:val="22"/>
        </w:rPr>
        <w:tab/>
      </w:r>
      <w:r w:rsidRPr="0007145C">
        <w:rPr>
          <w:rFonts w:ascii="Times New Roman" w:hAnsi="Times New Roman" w:cs="Times New Roman"/>
          <w:sz w:val="22"/>
          <w:szCs w:val="22"/>
        </w:rPr>
        <w:tab/>
      </w:r>
      <w:r w:rsidRPr="0007145C">
        <w:rPr>
          <w:rFonts w:ascii="Times New Roman" w:hAnsi="Times New Roman" w:cs="Times New Roman"/>
          <w:sz w:val="22"/>
          <w:szCs w:val="22"/>
        </w:rPr>
        <w:tab/>
      </w:r>
      <w:r w:rsidRPr="0007145C">
        <w:rPr>
          <w:rFonts w:ascii="Times New Roman" w:hAnsi="Times New Roman" w:cs="Times New Roman"/>
          <w:sz w:val="22"/>
          <w:szCs w:val="22"/>
        </w:rPr>
        <w:tab/>
      </w:r>
      <w:r w:rsidRPr="0007145C">
        <w:rPr>
          <w:rFonts w:ascii="Times New Roman" w:hAnsi="Times New Roman" w:cs="Times New Roman"/>
          <w:b/>
          <w:bCs/>
          <w:sz w:val="22"/>
          <w:szCs w:val="22"/>
        </w:rPr>
        <w:t>tempo pieno</w:t>
      </w:r>
      <w:r w:rsidRPr="0007145C">
        <w:rPr>
          <w:rFonts w:ascii="Times New Roman" w:hAnsi="Times New Roman" w:cs="Times New Roman"/>
          <w:sz w:val="22"/>
          <w:szCs w:val="22"/>
        </w:rPr>
        <w:t xml:space="preserve"> </w:t>
      </w:r>
    </w:p>
    <w:p w14:paraId="28292953" w14:textId="77777777" w:rsidR="00DF4E29" w:rsidRDefault="00DF4E29" w:rsidP="00DF4E29">
      <w:pPr>
        <w:jc w:val="both"/>
        <w:rPr>
          <w:rFonts w:ascii="Times New Roman" w:hAnsi="Times New Roman" w:cs="Times New Roman"/>
          <w:sz w:val="22"/>
          <w:szCs w:val="22"/>
        </w:rPr>
      </w:pPr>
    </w:p>
    <w:p w14:paraId="4E232E51" w14:textId="0DFD9FC7" w:rsidR="00DF4E29" w:rsidRPr="0007145C" w:rsidRDefault="00DF4E29" w:rsidP="00DF4E29">
      <w:pPr>
        <w:jc w:val="both"/>
        <w:rPr>
          <w:rFonts w:ascii="Times New Roman" w:hAnsi="Times New Roman" w:cs="Times New Roman"/>
          <w:sz w:val="22"/>
          <w:szCs w:val="22"/>
        </w:rPr>
      </w:pPr>
      <w:r w:rsidRPr="0007145C">
        <w:rPr>
          <w:rFonts w:ascii="Times New Roman" w:hAnsi="Times New Roman" w:cs="Times New Roman"/>
          <w:sz w:val="22"/>
          <w:szCs w:val="22"/>
        </w:rPr>
        <w:lastRenderedPageBreak/>
        <w:t xml:space="preserve">Stipendio tabellare iniziale lordo annuo </w:t>
      </w:r>
      <w:r w:rsidRPr="0007145C">
        <w:rPr>
          <w:rFonts w:ascii="Times New Roman" w:hAnsi="Times New Roman" w:cs="Times New Roman"/>
          <w:sz w:val="22"/>
          <w:szCs w:val="22"/>
        </w:rPr>
        <w:tab/>
      </w:r>
      <w:r w:rsidRPr="0007145C">
        <w:rPr>
          <w:rFonts w:ascii="Times New Roman" w:hAnsi="Times New Roman" w:cs="Times New Roman"/>
          <w:sz w:val="22"/>
          <w:szCs w:val="22"/>
        </w:rPr>
        <w:tab/>
      </w:r>
      <w:r w:rsidRPr="0007145C">
        <w:rPr>
          <w:rFonts w:ascii="Times New Roman" w:hAnsi="Times New Roman" w:cs="Times New Roman"/>
          <w:sz w:val="22"/>
          <w:szCs w:val="22"/>
        </w:rPr>
        <w:tab/>
      </w:r>
      <w:r w:rsidRPr="0007145C">
        <w:rPr>
          <w:rFonts w:ascii="Times New Roman" w:hAnsi="Times New Roman" w:cs="Times New Roman"/>
          <w:sz w:val="22"/>
          <w:szCs w:val="22"/>
        </w:rPr>
        <w:tab/>
      </w:r>
      <w:r w:rsidRPr="0007145C">
        <w:rPr>
          <w:rFonts w:ascii="Times New Roman" w:hAnsi="Times New Roman" w:cs="Times New Roman"/>
          <w:sz w:val="22"/>
          <w:szCs w:val="22"/>
        </w:rPr>
        <w:tab/>
        <w:t xml:space="preserve">€ </w:t>
      </w:r>
      <w:r>
        <w:rPr>
          <w:rFonts w:ascii="Times New Roman" w:hAnsi="Times New Roman" w:cs="Times New Roman"/>
          <w:sz w:val="22"/>
          <w:szCs w:val="22"/>
        </w:rPr>
        <w:t>19.063,80</w:t>
      </w:r>
      <w:r w:rsidRPr="0007145C">
        <w:rPr>
          <w:rFonts w:ascii="Times New Roman" w:hAnsi="Times New Roman" w:cs="Times New Roman"/>
          <w:sz w:val="22"/>
          <w:szCs w:val="22"/>
        </w:rPr>
        <w:t xml:space="preserve"> </w:t>
      </w:r>
    </w:p>
    <w:p w14:paraId="36B4B91C" w14:textId="77777777" w:rsidR="00DF4E29" w:rsidRDefault="00DF4E29" w:rsidP="00DF4E29">
      <w:pPr>
        <w:jc w:val="both"/>
        <w:rPr>
          <w:rFonts w:ascii="Times New Roman" w:hAnsi="Times New Roman" w:cs="Times New Roman"/>
          <w:sz w:val="22"/>
          <w:szCs w:val="22"/>
        </w:rPr>
      </w:pPr>
    </w:p>
    <w:p w14:paraId="4E2E3F49" w14:textId="77777777" w:rsidR="00DF4E29" w:rsidRPr="0007145C" w:rsidRDefault="00DF4E29" w:rsidP="00DF4E29">
      <w:pPr>
        <w:jc w:val="both"/>
        <w:rPr>
          <w:rFonts w:ascii="Times New Roman" w:hAnsi="Times New Roman" w:cs="Times New Roman"/>
          <w:sz w:val="22"/>
          <w:szCs w:val="22"/>
        </w:rPr>
      </w:pPr>
      <w:r w:rsidRPr="0007145C">
        <w:rPr>
          <w:rFonts w:ascii="Times New Roman" w:hAnsi="Times New Roman" w:cs="Times New Roman"/>
          <w:sz w:val="22"/>
          <w:szCs w:val="22"/>
        </w:rPr>
        <w:t xml:space="preserve">Saranno, inoltre, corrisposti la tredicesima mensilità, indennità di vacanza contrattuale, indennità di comparto, altre indennità e ogni altro emolumento accessorio previsto dal contratto di lavoro, nonché, se dovuto, l’assegno nucleo familiare. </w:t>
      </w:r>
    </w:p>
    <w:p w14:paraId="5F3EC4BC" w14:textId="77777777" w:rsidR="00DF4E29" w:rsidRDefault="00DF4E29" w:rsidP="00DF4E29">
      <w:pPr>
        <w:widowControl/>
        <w:ind w:left="567" w:right="698"/>
        <w:jc w:val="center"/>
        <w:rPr>
          <w:rFonts w:ascii="Times New Roman" w:hAnsi="Times New Roman" w:cs="Times New Roman"/>
          <w:b/>
          <w:bCs/>
          <w:sz w:val="22"/>
          <w:szCs w:val="22"/>
        </w:rPr>
      </w:pPr>
    </w:p>
    <w:p w14:paraId="060E4BBF" w14:textId="77777777" w:rsidR="00DF4E29" w:rsidRDefault="00DF4E29" w:rsidP="00DF4E29">
      <w:pPr>
        <w:widowControl/>
        <w:ind w:left="567" w:right="698"/>
        <w:jc w:val="center"/>
        <w:rPr>
          <w:rFonts w:ascii="Times New Roman" w:hAnsi="Times New Roman" w:cs="Times New Roman"/>
          <w:b/>
          <w:bCs/>
          <w:sz w:val="22"/>
          <w:szCs w:val="22"/>
        </w:rPr>
      </w:pPr>
    </w:p>
    <w:p w14:paraId="6D7CA3FE" w14:textId="77777777" w:rsidR="00DF4E29" w:rsidRPr="00891432" w:rsidRDefault="00DF4E29" w:rsidP="00DF4E29">
      <w:pPr>
        <w:widowControl/>
        <w:ind w:left="567" w:right="698"/>
        <w:jc w:val="center"/>
        <w:rPr>
          <w:rFonts w:ascii="Times New Roman" w:hAnsi="Times New Roman" w:cs="Times New Roman"/>
          <w:b/>
          <w:bCs/>
          <w:sz w:val="22"/>
          <w:szCs w:val="22"/>
        </w:rPr>
      </w:pPr>
      <w:r w:rsidRPr="00891432">
        <w:rPr>
          <w:rFonts w:ascii="Times New Roman" w:hAnsi="Times New Roman" w:cs="Times New Roman"/>
          <w:b/>
          <w:bCs/>
          <w:sz w:val="22"/>
          <w:szCs w:val="22"/>
        </w:rPr>
        <w:t xml:space="preserve">Art. </w:t>
      </w:r>
      <w:r>
        <w:rPr>
          <w:rFonts w:ascii="Times New Roman" w:hAnsi="Times New Roman" w:cs="Times New Roman"/>
          <w:b/>
          <w:bCs/>
          <w:sz w:val="22"/>
          <w:szCs w:val="22"/>
        </w:rPr>
        <w:t>3</w:t>
      </w:r>
      <w:r w:rsidRPr="00891432">
        <w:rPr>
          <w:rFonts w:ascii="Times New Roman" w:hAnsi="Times New Roman" w:cs="Times New Roman"/>
          <w:b/>
          <w:bCs/>
          <w:sz w:val="22"/>
          <w:szCs w:val="22"/>
        </w:rPr>
        <w:t xml:space="preserve"> - Requisiti per l’ammissione</w:t>
      </w:r>
    </w:p>
    <w:p w14:paraId="61AC3DA9" w14:textId="77777777" w:rsidR="00DF4E29" w:rsidRPr="00891432" w:rsidRDefault="00DF4E29" w:rsidP="00DF4E29">
      <w:pPr>
        <w:widowControl/>
        <w:ind w:left="567" w:right="698"/>
        <w:jc w:val="both"/>
        <w:rPr>
          <w:rFonts w:ascii="Times New Roman" w:hAnsi="Times New Roman" w:cs="Times New Roman"/>
          <w:sz w:val="22"/>
          <w:szCs w:val="22"/>
        </w:rPr>
      </w:pPr>
      <w:r w:rsidRPr="00891432">
        <w:rPr>
          <w:rFonts w:ascii="Times New Roman" w:hAnsi="Times New Roman" w:cs="Times New Roman"/>
          <w:sz w:val="22"/>
          <w:szCs w:val="22"/>
        </w:rPr>
        <w:t xml:space="preserve"> </w:t>
      </w:r>
    </w:p>
    <w:p w14:paraId="27C655F0" w14:textId="77777777" w:rsidR="00DF4E29" w:rsidRPr="00891432" w:rsidRDefault="00DF4E29" w:rsidP="00DF4E29">
      <w:pPr>
        <w:widowControl/>
        <w:jc w:val="both"/>
        <w:rPr>
          <w:rFonts w:ascii="Times New Roman" w:hAnsi="Times New Roman" w:cs="Times New Roman"/>
          <w:sz w:val="22"/>
          <w:szCs w:val="22"/>
        </w:rPr>
      </w:pPr>
      <w:r w:rsidRPr="00891432">
        <w:rPr>
          <w:rFonts w:ascii="Times New Roman" w:hAnsi="Times New Roman" w:cs="Times New Roman"/>
          <w:sz w:val="22"/>
          <w:szCs w:val="22"/>
        </w:rPr>
        <w:t>Per l’ammissione</w:t>
      </w:r>
      <w:r>
        <w:rPr>
          <w:rFonts w:ascii="Times New Roman" w:hAnsi="Times New Roman" w:cs="Times New Roman"/>
          <w:sz w:val="22"/>
          <w:szCs w:val="22"/>
        </w:rPr>
        <w:t xml:space="preserve"> al concorso</w:t>
      </w:r>
      <w:r w:rsidRPr="00891432">
        <w:rPr>
          <w:rFonts w:ascii="Times New Roman" w:hAnsi="Times New Roman" w:cs="Times New Roman"/>
          <w:sz w:val="22"/>
          <w:szCs w:val="22"/>
        </w:rPr>
        <w:t xml:space="preserve"> i candidati devono essere in possesso dei </w:t>
      </w:r>
      <w:r>
        <w:rPr>
          <w:rFonts w:ascii="Times New Roman" w:hAnsi="Times New Roman" w:cs="Times New Roman"/>
          <w:sz w:val="22"/>
          <w:szCs w:val="22"/>
        </w:rPr>
        <w:t xml:space="preserve">seguenti requisiti: </w:t>
      </w:r>
    </w:p>
    <w:p w14:paraId="7EDB8DFC" w14:textId="77777777" w:rsidR="00DF4E29" w:rsidRPr="00891432" w:rsidRDefault="00DF4E29" w:rsidP="00DF4E29">
      <w:pPr>
        <w:widowControl/>
        <w:numPr>
          <w:ilvl w:val="0"/>
          <w:numId w:val="1"/>
        </w:numPr>
        <w:autoSpaceDE/>
        <w:autoSpaceDN/>
        <w:adjustRightInd/>
        <w:spacing w:before="100" w:beforeAutospacing="1" w:after="100" w:afterAutospacing="1"/>
        <w:jc w:val="both"/>
        <w:rPr>
          <w:rFonts w:ascii="Times New Roman" w:hAnsi="Times New Roman" w:cs="Times New Roman"/>
          <w:sz w:val="22"/>
          <w:szCs w:val="22"/>
        </w:rPr>
      </w:pPr>
      <w:r w:rsidRPr="00891432">
        <w:rPr>
          <w:rFonts w:ascii="Times New Roman" w:hAnsi="Times New Roman" w:cs="Times New Roman"/>
          <w:sz w:val="22"/>
          <w:szCs w:val="22"/>
        </w:rPr>
        <w:t xml:space="preserve">Cittadinanza italiana. Sono equiparati ai cittadini italiani gli italiani non appartenenti alla Repubblica. Possono partecipare al presente concorso pubblico i candidati privi della cittadinanza italiana in possesso dei requisiti previsti dall'art. 38 del </w:t>
      </w:r>
      <w:proofErr w:type="spellStart"/>
      <w:r w:rsidRPr="00891432">
        <w:rPr>
          <w:rFonts w:ascii="Times New Roman" w:hAnsi="Times New Roman" w:cs="Times New Roman"/>
          <w:sz w:val="22"/>
          <w:szCs w:val="22"/>
        </w:rPr>
        <w:t>DLgs</w:t>
      </w:r>
      <w:proofErr w:type="spellEnd"/>
      <w:r w:rsidRPr="00891432">
        <w:rPr>
          <w:rFonts w:ascii="Times New Roman" w:hAnsi="Times New Roman" w:cs="Times New Roman"/>
          <w:sz w:val="22"/>
          <w:szCs w:val="22"/>
        </w:rPr>
        <w:t xml:space="preserve"> 30/3/2001 n. 165. I cittadini degli Stati membri dell’UE o di </w:t>
      </w:r>
      <w:proofErr w:type="spellStart"/>
      <w:r w:rsidRPr="00891432">
        <w:rPr>
          <w:rFonts w:ascii="Times New Roman" w:hAnsi="Times New Roman" w:cs="Times New Roman"/>
          <w:sz w:val="22"/>
          <w:szCs w:val="22"/>
        </w:rPr>
        <w:t>altra</w:t>
      </w:r>
      <w:proofErr w:type="spellEnd"/>
      <w:r w:rsidRPr="00891432">
        <w:rPr>
          <w:rFonts w:ascii="Times New Roman" w:hAnsi="Times New Roman" w:cs="Times New Roman"/>
          <w:sz w:val="22"/>
          <w:szCs w:val="22"/>
        </w:rPr>
        <w:t xml:space="preserve"> nazionalità nella domanda di ammissione al concorso dovranno dichiarare di possedere i seguenti requisiti:</w:t>
      </w:r>
    </w:p>
    <w:p w14:paraId="47E2E66C" w14:textId="77777777" w:rsidR="00DF4E29" w:rsidRPr="00891432" w:rsidRDefault="00DF4E29" w:rsidP="00DF4E29">
      <w:pPr>
        <w:widowControl/>
        <w:numPr>
          <w:ilvl w:val="1"/>
          <w:numId w:val="2"/>
        </w:numPr>
        <w:autoSpaceDE/>
        <w:autoSpaceDN/>
        <w:adjustRightInd/>
        <w:spacing w:before="100" w:beforeAutospacing="1" w:after="100" w:afterAutospacing="1"/>
        <w:ind w:left="1434" w:hanging="357"/>
        <w:rPr>
          <w:rFonts w:ascii="Times New Roman" w:hAnsi="Times New Roman" w:cs="Times New Roman"/>
          <w:sz w:val="22"/>
          <w:szCs w:val="22"/>
        </w:rPr>
      </w:pPr>
      <w:r w:rsidRPr="00891432">
        <w:rPr>
          <w:rFonts w:ascii="Times New Roman" w:hAnsi="Times New Roman" w:cs="Times New Roman"/>
          <w:sz w:val="22"/>
          <w:szCs w:val="22"/>
        </w:rPr>
        <w:t xml:space="preserve">godere dei diritti civili e politici negli Stati di appartenenza o provenienza; </w:t>
      </w:r>
    </w:p>
    <w:p w14:paraId="66AE8A09" w14:textId="77777777" w:rsidR="00DF4E29" w:rsidRPr="00891432" w:rsidRDefault="00DF4E29" w:rsidP="00DF4E29">
      <w:pPr>
        <w:widowControl/>
        <w:numPr>
          <w:ilvl w:val="1"/>
          <w:numId w:val="2"/>
        </w:numPr>
        <w:autoSpaceDE/>
        <w:autoSpaceDN/>
        <w:adjustRightInd/>
        <w:spacing w:before="100" w:beforeAutospacing="1" w:after="100" w:afterAutospacing="1"/>
        <w:ind w:left="1434" w:hanging="357"/>
        <w:rPr>
          <w:rFonts w:ascii="Times New Roman" w:hAnsi="Times New Roman" w:cs="Times New Roman"/>
          <w:sz w:val="22"/>
          <w:szCs w:val="22"/>
        </w:rPr>
      </w:pPr>
      <w:r w:rsidRPr="00891432">
        <w:rPr>
          <w:rFonts w:ascii="Times New Roman" w:hAnsi="Times New Roman" w:cs="Times New Roman"/>
          <w:sz w:val="22"/>
          <w:szCs w:val="22"/>
        </w:rPr>
        <w:t xml:space="preserve">essere in possesso, fatta eccezione della titolarità della cittadinanza italiana, di tutti i requisiti previsti per i cittadini della Repubblica; </w:t>
      </w:r>
    </w:p>
    <w:p w14:paraId="50F25C14" w14:textId="77777777" w:rsidR="00DF4E29" w:rsidRPr="00891432" w:rsidRDefault="00DF4E29" w:rsidP="00DF4E29">
      <w:pPr>
        <w:widowControl/>
        <w:numPr>
          <w:ilvl w:val="1"/>
          <w:numId w:val="2"/>
        </w:numPr>
        <w:autoSpaceDE/>
        <w:autoSpaceDN/>
        <w:adjustRightInd/>
        <w:spacing w:before="100" w:beforeAutospacing="1" w:after="100" w:afterAutospacing="1"/>
        <w:ind w:left="1434" w:hanging="357"/>
        <w:rPr>
          <w:rFonts w:ascii="Times New Roman" w:hAnsi="Times New Roman" w:cs="Times New Roman"/>
          <w:sz w:val="22"/>
          <w:szCs w:val="22"/>
        </w:rPr>
      </w:pPr>
      <w:r w:rsidRPr="00891432">
        <w:rPr>
          <w:rFonts w:ascii="Times New Roman" w:hAnsi="Times New Roman" w:cs="Times New Roman"/>
          <w:sz w:val="22"/>
          <w:szCs w:val="22"/>
        </w:rPr>
        <w:t xml:space="preserve">avere adeguata conoscenza della lingua italiana; </w:t>
      </w:r>
    </w:p>
    <w:p w14:paraId="7CC338D0" w14:textId="77777777" w:rsidR="00DF4E29" w:rsidRPr="00891432" w:rsidRDefault="00DF4E29" w:rsidP="00DF4E29">
      <w:pPr>
        <w:widowControl/>
        <w:numPr>
          <w:ilvl w:val="0"/>
          <w:numId w:val="1"/>
        </w:numPr>
        <w:autoSpaceDE/>
        <w:autoSpaceDN/>
        <w:adjustRightInd/>
        <w:spacing w:before="100" w:beforeAutospacing="1" w:after="100" w:afterAutospacing="1"/>
        <w:jc w:val="both"/>
        <w:rPr>
          <w:rFonts w:ascii="Times New Roman" w:hAnsi="Times New Roman" w:cs="Times New Roman"/>
          <w:sz w:val="22"/>
          <w:szCs w:val="22"/>
        </w:rPr>
      </w:pPr>
      <w:r w:rsidRPr="00891432">
        <w:rPr>
          <w:rFonts w:ascii="Times New Roman" w:hAnsi="Times New Roman" w:cs="Times New Roman"/>
          <w:sz w:val="22"/>
          <w:szCs w:val="22"/>
        </w:rPr>
        <w:t xml:space="preserve">godimento dei diritti civili e politici con indicazione del Comune nelle cui liste elettorali risulta iscritto ovvero il motivo della non iscrizione o alla cancellazione delle liste medesime; </w:t>
      </w:r>
    </w:p>
    <w:p w14:paraId="686783B0" w14:textId="77777777" w:rsidR="00DF4E29" w:rsidRPr="00891432" w:rsidRDefault="00DF4E29" w:rsidP="00DF4E29">
      <w:pPr>
        <w:widowControl/>
        <w:numPr>
          <w:ilvl w:val="0"/>
          <w:numId w:val="1"/>
        </w:numPr>
        <w:autoSpaceDE/>
        <w:autoSpaceDN/>
        <w:adjustRightInd/>
        <w:spacing w:before="100" w:beforeAutospacing="1" w:after="100" w:afterAutospacing="1"/>
        <w:jc w:val="both"/>
        <w:rPr>
          <w:rFonts w:ascii="Times New Roman" w:hAnsi="Times New Roman" w:cs="Times New Roman"/>
          <w:sz w:val="22"/>
          <w:szCs w:val="22"/>
        </w:rPr>
      </w:pPr>
      <w:r w:rsidRPr="00891432">
        <w:rPr>
          <w:rFonts w:ascii="Times New Roman" w:hAnsi="Times New Roman" w:cs="Times New Roman"/>
          <w:sz w:val="22"/>
          <w:szCs w:val="22"/>
        </w:rPr>
        <w:t xml:space="preserve">età non inferiore a 18 anni e non superiore a quella prevista dalle norme vigenti per il collocamento a riposo; </w:t>
      </w:r>
    </w:p>
    <w:p w14:paraId="6633E827" w14:textId="77777777" w:rsidR="00DF4E29" w:rsidRPr="00891432" w:rsidRDefault="00DF4E29" w:rsidP="00DF4E29">
      <w:pPr>
        <w:widowControl/>
        <w:numPr>
          <w:ilvl w:val="0"/>
          <w:numId w:val="1"/>
        </w:numPr>
        <w:autoSpaceDE/>
        <w:autoSpaceDN/>
        <w:adjustRightInd/>
        <w:spacing w:before="100" w:beforeAutospacing="1" w:after="100" w:afterAutospacing="1"/>
        <w:jc w:val="both"/>
        <w:rPr>
          <w:rFonts w:ascii="Times New Roman" w:hAnsi="Times New Roman" w:cs="Times New Roman"/>
          <w:sz w:val="22"/>
          <w:szCs w:val="22"/>
        </w:rPr>
      </w:pPr>
      <w:r w:rsidRPr="00891432">
        <w:rPr>
          <w:rFonts w:ascii="Times New Roman" w:hAnsi="Times New Roman" w:cs="Times New Roman"/>
          <w:sz w:val="22"/>
          <w:szCs w:val="22"/>
        </w:rPr>
        <w:t xml:space="preserve">non avere subito condanne penali e non essere soggetti a procedimenti penali per i quali le disposizioni di legge impediscano la costituzione di un rapporto di pubblico impiego; </w:t>
      </w:r>
    </w:p>
    <w:p w14:paraId="705E0B9D" w14:textId="77777777" w:rsidR="00DF4E29" w:rsidRPr="00891432" w:rsidRDefault="00DF4E29" w:rsidP="00DF4E29">
      <w:pPr>
        <w:widowControl/>
        <w:numPr>
          <w:ilvl w:val="0"/>
          <w:numId w:val="1"/>
        </w:numPr>
        <w:autoSpaceDE/>
        <w:autoSpaceDN/>
        <w:adjustRightInd/>
        <w:spacing w:before="100" w:beforeAutospacing="1" w:after="100" w:afterAutospacing="1"/>
        <w:jc w:val="both"/>
        <w:rPr>
          <w:rFonts w:ascii="Times New Roman" w:hAnsi="Times New Roman" w:cs="Times New Roman"/>
          <w:sz w:val="22"/>
          <w:szCs w:val="22"/>
        </w:rPr>
      </w:pPr>
      <w:r w:rsidRPr="00891432">
        <w:rPr>
          <w:rFonts w:ascii="Times New Roman" w:hAnsi="Times New Roman" w:cs="Times New Roman"/>
          <w:sz w:val="22"/>
          <w:szCs w:val="22"/>
        </w:rPr>
        <w:t xml:space="preserve">non essere mai stati destituiti, licenziati o dispensati da un pubblico impiego presso una Pubblica amministrazione per motivi disciplinari ovvero non essere stato dichiarato decaduto da un impiego statale ai sensi dell’art. 127 comma 1 lett. D) DPR 10.01.1957 n. 3 e </w:t>
      </w:r>
      <w:proofErr w:type="spellStart"/>
      <w:proofErr w:type="gramStart"/>
      <w:r w:rsidRPr="00891432">
        <w:rPr>
          <w:rFonts w:ascii="Times New Roman" w:hAnsi="Times New Roman" w:cs="Times New Roman"/>
          <w:sz w:val="22"/>
          <w:szCs w:val="22"/>
        </w:rPr>
        <w:t>ss.mm.ii</w:t>
      </w:r>
      <w:proofErr w:type="spellEnd"/>
      <w:proofErr w:type="gramEnd"/>
      <w:r w:rsidRPr="00891432">
        <w:rPr>
          <w:rFonts w:ascii="Times New Roman" w:hAnsi="Times New Roman" w:cs="Times New Roman"/>
          <w:sz w:val="22"/>
          <w:szCs w:val="22"/>
        </w:rPr>
        <w:t>;</w:t>
      </w:r>
    </w:p>
    <w:p w14:paraId="62F07201" w14:textId="77777777" w:rsidR="00DF4E29" w:rsidRDefault="00DF4E29" w:rsidP="00DF4E29">
      <w:pPr>
        <w:widowControl/>
        <w:numPr>
          <w:ilvl w:val="0"/>
          <w:numId w:val="1"/>
        </w:numPr>
        <w:autoSpaceDE/>
        <w:autoSpaceDN/>
        <w:adjustRightInd/>
        <w:spacing w:before="100" w:beforeAutospacing="1" w:after="100" w:afterAutospacing="1"/>
        <w:jc w:val="both"/>
        <w:rPr>
          <w:rFonts w:ascii="Times New Roman" w:hAnsi="Times New Roman" w:cs="Times New Roman"/>
          <w:sz w:val="22"/>
          <w:szCs w:val="22"/>
        </w:rPr>
      </w:pPr>
      <w:r w:rsidRPr="00891432">
        <w:rPr>
          <w:rFonts w:ascii="Times New Roman" w:hAnsi="Times New Roman" w:cs="Times New Roman"/>
          <w:sz w:val="22"/>
          <w:szCs w:val="22"/>
        </w:rPr>
        <w:t xml:space="preserve">non essere stati dichiarati interdetti o sottoposti a misure tali che escludano, secondo la normativa vigente, dalla nomina degli impieghi presso la P.A.; </w:t>
      </w:r>
    </w:p>
    <w:p w14:paraId="3D5286D3" w14:textId="77777777" w:rsidR="00DF4E29" w:rsidRPr="00891432" w:rsidRDefault="00DF4E29" w:rsidP="00DF4E29">
      <w:pPr>
        <w:widowControl/>
        <w:numPr>
          <w:ilvl w:val="0"/>
          <w:numId w:val="1"/>
        </w:numPr>
        <w:autoSpaceDE/>
        <w:autoSpaceDN/>
        <w:adjustRightInd/>
        <w:spacing w:before="100" w:beforeAutospacing="1" w:after="100" w:afterAutospacing="1"/>
        <w:jc w:val="both"/>
        <w:rPr>
          <w:rFonts w:ascii="Times New Roman" w:hAnsi="Times New Roman" w:cs="Times New Roman"/>
          <w:sz w:val="22"/>
          <w:szCs w:val="22"/>
        </w:rPr>
      </w:pPr>
      <w:r>
        <w:rPr>
          <w:rFonts w:ascii="Times New Roman" w:hAnsi="Times New Roman" w:cs="Times New Roman"/>
          <w:sz w:val="22"/>
          <w:szCs w:val="22"/>
        </w:rPr>
        <w:t>Idoneità psicofisica all'impiego. L'Amministrazione ha facoltà di sottoporre il vincitore del concorso a visita medica di idoneità specifica alla mansione, ai sensi del D. Lgs. n. 81/2008;</w:t>
      </w:r>
    </w:p>
    <w:p w14:paraId="220B2D2A" w14:textId="77777777" w:rsidR="00DF4E29" w:rsidRDefault="00DF4E29" w:rsidP="00DF4E29">
      <w:pPr>
        <w:widowControl/>
        <w:numPr>
          <w:ilvl w:val="0"/>
          <w:numId w:val="1"/>
        </w:numPr>
        <w:autoSpaceDE/>
        <w:autoSpaceDN/>
        <w:adjustRightInd/>
        <w:spacing w:before="100" w:beforeAutospacing="1" w:after="100" w:afterAutospacing="1"/>
        <w:jc w:val="both"/>
        <w:rPr>
          <w:rFonts w:ascii="Times New Roman" w:hAnsi="Times New Roman" w:cs="Times New Roman"/>
          <w:sz w:val="22"/>
          <w:szCs w:val="22"/>
        </w:rPr>
      </w:pPr>
      <w:r w:rsidRPr="00891432">
        <w:rPr>
          <w:rFonts w:ascii="Times New Roman" w:hAnsi="Times New Roman" w:cs="Times New Roman"/>
          <w:sz w:val="22"/>
          <w:szCs w:val="22"/>
        </w:rPr>
        <w:t xml:space="preserve">essere in posizione regolare nei confronti dell’obbligo di leva (limitatamente ai concorrenti di sesso maschile nati prima del 31 dicembre 1985); </w:t>
      </w:r>
    </w:p>
    <w:p w14:paraId="21D055F0" w14:textId="77777777" w:rsidR="00DF4E29" w:rsidRPr="00891432" w:rsidRDefault="00DF4E29" w:rsidP="00DF4E29">
      <w:pPr>
        <w:widowControl/>
        <w:numPr>
          <w:ilvl w:val="0"/>
          <w:numId w:val="1"/>
        </w:numPr>
        <w:autoSpaceDE/>
        <w:autoSpaceDN/>
        <w:adjustRightInd/>
        <w:spacing w:before="100" w:beforeAutospacing="1" w:after="100" w:afterAutospacing="1"/>
        <w:jc w:val="both"/>
        <w:rPr>
          <w:rFonts w:ascii="Times New Roman" w:hAnsi="Times New Roman" w:cs="Times New Roman"/>
          <w:sz w:val="22"/>
          <w:szCs w:val="22"/>
        </w:rPr>
      </w:pPr>
      <w:r>
        <w:rPr>
          <w:rFonts w:ascii="Times New Roman" w:hAnsi="Times New Roman" w:cs="Times New Roman"/>
          <w:sz w:val="22"/>
          <w:szCs w:val="22"/>
        </w:rPr>
        <w:t>Patente di categoria B o superiore con l'indicazione del relativo numero e data di rilascio;</w:t>
      </w:r>
    </w:p>
    <w:p w14:paraId="507D9C12" w14:textId="77777777" w:rsidR="00DF4E29" w:rsidRDefault="00DF4E29" w:rsidP="00DF4E29">
      <w:pPr>
        <w:widowControl/>
        <w:numPr>
          <w:ilvl w:val="0"/>
          <w:numId w:val="1"/>
        </w:numPr>
        <w:autoSpaceDE/>
        <w:autoSpaceDN/>
        <w:adjustRightInd/>
        <w:spacing w:before="100" w:beforeAutospacing="1" w:after="100" w:afterAutospacing="1"/>
        <w:jc w:val="both"/>
        <w:rPr>
          <w:rFonts w:ascii="Times New Roman" w:hAnsi="Times New Roman" w:cs="Times New Roman"/>
          <w:sz w:val="22"/>
          <w:szCs w:val="22"/>
        </w:rPr>
      </w:pPr>
      <w:r w:rsidRPr="00891432">
        <w:rPr>
          <w:rFonts w:ascii="Times New Roman" w:hAnsi="Times New Roman" w:cs="Times New Roman"/>
          <w:sz w:val="22"/>
          <w:szCs w:val="22"/>
        </w:rPr>
        <w:t xml:space="preserve">essere in possesso del seguente titolo di studio: </w:t>
      </w:r>
    </w:p>
    <w:p w14:paraId="0C573ED3" w14:textId="77777777" w:rsidR="00DF4E29" w:rsidRPr="00DF4E29" w:rsidRDefault="00DF4E29" w:rsidP="00DF4E29">
      <w:pPr>
        <w:pStyle w:val="Paragrafoelenco"/>
        <w:ind w:left="780"/>
        <w:jc w:val="both"/>
        <w:rPr>
          <w:rFonts w:ascii="Times New Roman" w:hAnsi="Times New Roman"/>
        </w:rPr>
      </w:pPr>
      <w:r w:rsidRPr="00B40D83">
        <w:sym w:font="Symbol" w:char="F0B7"/>
      </w:r>
      <w:r w:rsidRPr="00DF4E29">
        <w:rPr>
          <w:rFonts w:ascii="Times New Roman" w:hAnsi="Times New Roman"/>
        </w:rPr>
        <w:t xml:space="preserve"> Diploma di maturità di Scuola Media Superiore;</w:t>
      </w:r>
    </w:p>
    <w:p w14:paraId="1B2E55E7" w14:textId="77777777" w:rsidR="00DF4E29" w:rsidRDefault="00DF4E29" w:rsidP="00DF4E29">
      <w:pPr>
        <w:widowControl/>
        <w:autoSpaceDE/>
        <w:autoSpaceDN/>
        <w:adjustRightInd/>
        <w:ind w:left="782"/>
        <w:jc w:val="both"/>
        <w:rPr>
          <w:rFonts w:ascii="Times New Roman" w:hAnsi="Times New Roman" w:cs="Times New Roman"/>
          <w:sz w:val="22"/>
          <w:szCs w:val="22"/>
        </w:rPr>
      </w:pPr>
    </w:p>
    <w:p w14:paraId="5BA22DAC" w14:textId="77777777" w:rsidR="00DF4E29" w:rsidRDefault="00DF4E29" w:rsidP="00DF4E29">
      <w:pPr>
        <w:widowControl/>
        <w:autoSpaceDE/>
        <w:autoSpaceDN/>
        <w:adjustRightInd/>
        <w:jc w:val="both"/>
        <w:rPr>
          <w:rFonts w:ascii="Times New Roman" w:hAnsi="Times New Roman" w:cs="Times New Roman"/>
          <w:sz w:val="22"/>
          <w:szCs w:val="22"/>
        </w:rPr>
      </w:pPr>
      <w:r w:rsidRPr="002A2E93">
        <w:rPr>
          <w:rFonts w:ascii="Times New Roman" w:hAnsi="Times New Roman" w:cs="Times New Roman"/>
          <w:sz w:val="22"/>
          <w:szCs w:val="22"/>
        </w:rPr>
        <w:t xml:space="preserve">Per i candidati in possesso di un titolo di studio conseguito all’estero, l’assunzione sarà subordinata al rilascio, da parte delle autorità competenti, del provvedimento di equivalenza, del titolo di studio posseduto, al titolo di studio richiesto dal presente bando, così come previsto dall’art. 38 del </w:t>
      </w:r>
      <w:proofErr w:type="spellStart"/>
      <w:r w:rsidRPr="002A2E93">
        <w:rPr>
          <w:rFonts w:ascii="Times New Roman" w:hAnsi="Times New Roman" w:cs="Times New Roman"/>
          <w:sz w:val="22"/>
          <w:szCs w:val="22"/>
        </w:rPr>
        <w:t>D.Lgs.</w:t>
      </w:r>
      <w:proofErr w:type="spellEnd"/>
      <w:r w:rsidRPr="002A2E93">
        <w:rPr>
          <w:rFonts w:ascii="Times New Roman" w:hAnsi="Times New Roman" w:cs="Times New Roman"/>
          <w:sz w:val="22"/>
          <w:szCs w:val="22"/>
        </w:rPr>
        <w:t xml:space="preserve"> 30.03.2001, n. 165. In tal caso, il candidato deve espressamente dichiarare, nella propria domanda di partecipazione, di aver avviato l’iter procedurale, per l’equivalenza del proprio titolo di studio, previsto dalla richiamata normativa;</w:t>
      </w:r>
    </w:p>
    <w:p w14:paraId="77BF0682" w14:textId="77777777" w:rsidR="00DF4E29" w:rsidRPr="00891432" w:rsidRDefault="00DF4E29" w:rsidP="00DF4E29">
      <w:pPr>
        <w:widowControl/>
        <w:autoSpaceDE/>
        <w:autoSpaceDN/>
        <w:adjustRightInd/>
        <w:jc w:val="both"/>
        <w:rPr>
          <w:rFonts w:ascii="Times New Roman" w:hAnsi="Times New Roman" w:cs="Times New Roman"/>
          <w:sz w:val="22"/>
          <w:szCs w:val="22"/>
        </w:rPr>
      </w:pPr>
    </w:p>
    <w:p w14:paraId="7669A00F" w14:textId="77777777" w:rsidR="00DF4E29" w:rsidRPr="00891432" w:rsidRDefault="00DF4E29" w:rsidP="00DF4E29">
      <w:pPr>
        <w:widowControl/>
        <w:autoSpaceDE/>
        <w:autoSpaceDN/>
        <w:adjustRightInd/>
        <w:jc w:val="both"/>
        <w:rPr>
          <w:rFonts w:ascii="Times New Roman" w:hAnsi="Times New Roman" w:cs="Times New Roman"/>
          <w:sz w:val="22"/>
          <w:szCs w:val="22"/>
        </w:rPr>
      </w:pPr>
      <w:r w:rsidRPr="00891432">
        <w:rPr>
          <w:rFonts w:ascii="Times New Roman" w:hAnsi="Times New Roman" w:cs="Times New Roman"/>
          <w:b/>
          <w:sz w:val="22"/>
          <w:szCs w:val="22"/>
        </w:rPr>
        <w:t xml:space="preserve">Tutti i requisiti prescritti devono essere posseduti alla data di scadenza del termine stabilito nel presente </w:t>
      </w:r>
      <w:r>
        <w:rPr>
          <w:rFonts w:ascii="Times New Roman" w:hAnsi="Times New Roman" w:cs="Times New Roman"/>
          <w:b/>
          <w:sz w:val="22"/>
          <w:szCs w:val="22"/>
        </w:rPr>
        <w:t>Bando di Concorso</w:t>
      </w:r>
      <w:r w:rsidRPr="00891432">
        <w:rPr>
          <w:rFonts w:ascii="Times New Roman" w:hAnsi="Times New Roman" w:cs="Times New Roman"/>
          <w:b/>
          <w:sz w:val="22"/>
          <w:szCs w:val="22"/>
        </w:rPr>
        <w:t xml:space="preserve"> per la presentazione della domanda di ammissione</w:t>
      </w:r>
      <w:r>
        <w:rPr>
          <w:rFonts w:ascii="Times New Roman" w:hAnsi="Times New Roman" w:cs="Times New Roman"/>
          <w:b/>
          <w:sz w:val="22"/>
          <w:szCs w:val="22"/>
        </w:rPr>
        <w:t>;</w:t>
      </w:r>
      <w:r w:rsidRPr="00891432">
        <w:rPr>
          <w:rFonts w:ascii="Times New Roman" w:hAnsi="Times New Roman" w:cs="Times New Roman"/>
          <w:sz w:val="22"/>
          <w:szCs w:val="22"/>
        </w:rPr>
        <w:t xml:space="preserve"> </w:t>
      </w:r>
    </w:p>
    <w:p w14:paraId="4D2E62F3" w14:textId="77777777" w:rsidR="00DF4E29" w:rsidRDefault="00DF4E29" w:rsidP="00DF4E29">
      <w:pPr>
        <w:widowControl/>
        <w:autoSpaceDE/>
        <w:autoSpaceDN/>
        <w:adjustRightInd/>
        <w:jc w:val="both"/>
        <w:rPr>
          <w:rFonts w:ascii="Times New Roman" w:hAnsi="Times New Roman" w:cs="Times New Roman"/>
          <w:sz w:val="24"/>
          <w:szCs w:val="24"/>
        </w:rPr>
      </w:pPr>
    </w:p>
    <w:p w14:paraId="0796D5BA" w14:textId="77777777" w:rsidR="00DF4E29" w:rsidRDefault="00DF4E29" w:rsidP="00DF4E29">
      <w:pPr>
        <w:widowControl/>
        <w:autoSpaceDE/>
        <w:autoSpaceDN/>
        <w:adjustRightInd/>
        <w:jc w:val="both"/>
        <w:rPr>
          <w:rFonts w:ascii="Times New Roman" w:hAnsi="Times New Roman" w:cs="Times New Roman"/>
          <w:sz w:val="22"/>
          <w:szCs w:val="22"/>
        </w:rPr>
      </w:pPr>
      <w:r w:rsidRPr="00891432">
        <w:rPr>
          <w:rFonts w:ascii="Times New Roman" w:hAnsi="Times New Roman" w:cs="Times New Roman"/>
          <w:sz w:val="22"/>
          <w:szCs w:val="22"/>
        </w:rPr>
        <w:t xml:space="preserve">La falsità delle dichiarazioni rese al fine dell'ammissione al concorso comporterà la decadenza dell'interessato dall'assunzione che fosse eventualmente disposta. </w:t>
      </w:r>
    </w:p>
    <w:p w14:paraId="4092050E" w14:textId="77777777" w:rsidR="00DF4E29" w:rsidRPr="00891432" w:rsidRDefault="00DF4E29" w:rsidP="00DF4E29">
      <w:pPr>
        <w:widowControl/>
        <w:autoSpaceDE/>
        <w:autoSpaceDN/>
        <w:adjustRightInd/>
        <w:jc w:val="both"/>
        <w:rPr>
          <w:rFonts w:ascii="Times New Roman" w:hAnsi="Times New Roman" w:cs="Times New Roman"/>
          <w:sz w:val="22"/>
          <w:szCs w:val="22"/>
        </w:rPr>
      </w:pPr>
    </w:p>
    <w:p w14:paraId="3CD8C4AD" w14:textId="77777777" w:rsidR="00DF4E29" w:rsidRPr="00891432" w:rsidRDefault="00DF4E29" w:rsidP="00DF4E29">
      <w:pPr>
        <w:widowControl/>
        <w:autoSpaceDE/>
        <w:autoSpaceDN/>
        <w:adjustRightInd/>
        <w:jc w:val="both"/>
        <w:rPr>
          <w:rFonts w:ascii="Times New Roman" w:hAnsi="Times New Roman" w:cs="Times New Roman"/>
          <w:sz w:val="22"/>
          <w:szCs w:val="22"/>
        </w:rPr>
      </w:pPr>
      <w:r w:rsidRPr="00891432">
        <w:rPr>
          <w:rFonts w:ascii="Times New Roman" w:hAnsi="Times New Roman" w:cs="Times New Roman"/>
          <w:sz w:val="22"/>
          <w:szCs w:val="22"/>
          <w:u w:val="single"/>
        </w:rPr>
        <w:t>In caso di situazione di incertezza sui requisiti di ammissione, nell’interesse generale al celere svolgimento delle prove,</w:t>
      </w:r>
      <w:r w:rsidRPr="00891432">
        <w:rPr>
          <w:rFonts w:ascii="Times New Roman" w:hAnsi="Times New Roman" w:cs="Times New Roman"/>
          <w:sz w:val="22"/>
          <w:szCs w:val="22"/>
        </w:rPr>
        <w:t xml:space="preserve"> </w:t>
      </w:r>
      <w:r w:rsidRPr="00891432">
        <w:rPr>
          <w:rFonts w:ascii="Times New Roman" w:hAnsi="Times New Roman" w:cs="Times New Roman"/>
          <w:sz w:val="22"/>
          <w:szCs w:val="22"/>
          <w:u w:val="single"/>
        </w:rPr>
        <w:t>viene disposta l’ammissione con riserva</w:t>
      </w:r>
      <w:r w:rsidRPr="00891432">
        <w:rPr>
          <w:rFonts w:ascii="Times New Roman" w:hAnsi="Times New Roman" w:cs="Times New Roman"/>
          <w:sz w:val="22"/>
          <w:szCs w:val="22"/>
        </w:rPr>
        <w:t xml:space="preserve">. Lo scioglimento della riserva è subordinato alla verifica </w:t>
      </w:r>
      <w:r w:rsidRPr="00891432">
        <w:rPr>
          <w:rFonts w:ascii="Times New Roman" w:hAnsi="Times New Roman" w:cs="Times New Roman"/>
          <w:sz w:val="22"/>
          <w:szCs w:val="22"/>
        </w:rPr>
        <w:lastRenderedPageBreak/>
        <w:t>dell’effettivo possesso dei requisiti richiesti, che deve intervenire in ogni caso, prima della formulazione della graduatoria definitiva.</w:t>
      </w:r>
    </w:p>
    <w:p w14:paraId="62FDEB79" w14:textId="77777777" w:rsidR="00DF4E29" w:rsidRDefault="00DF4E29" w:rsidP="00DF4E29">
      <w:pPr>
        <w:widowControl/>
        <w:autoSpaceDE/>
        <w:autoSpaceDN/>
        <w:adjustRightInd/>
        <w:jc w:val="both"/>
        <w:rPr>
          <w:rFonts w:ascii="Times New Roman" w:hAnsi="Times New Roman" w:cs="Times New Roman"/>
          <w:sz w:val="22"/>
          <w:szCs w:val="22"/>
        </w:rPr>
      </w:pPr>
    </w:p>
    <w:p w14:paraId="423F7DDD" w14:textId="77777777" w:rsidR="00DF4E29" w:rsidRPr="00891432" w:rsidRDefault="00DF4E29" w:rsidP="00DF4E29">
      <w:pPr>
        <w:widowControl/>
        <w:autoSpaceDE/>
        <w:autoSpaceDN/>
        <w:adjustRightInd/>
        <w:jc w:val="both"/>
        <w:rPr>
          <w:rFonts w:ascii="Times New Roman" w:hAnsi="Times New Roman" w:cs="Times New Roman"/>
          <w:sz w:val="22"/>
          <w:szCs w:val="22"/>
        </w:rPr>
      </w:pPr>
      <w:r w:rsidRPr="00891432">
        <w:rPr>
          <w:rFonts w:ascii="Times New Roman" w:hAnsi="Times New Roman" w:cs="Times New Roman"/>
          <w:sz w:val="22"/>
          <w:szCs w:val="22"/>
        </w:rPr>
        <w:t>L’Amministrazione può disporre in ogni momento, con provvedimento motivato, l’esclusione del candidato dal concorso per difetto dei requisiti prescritti, nonché per la mancata osservanza dei termini perentori stabiliti dal presente provvedimento.</w:t>
      </w:r>
    </w:p>
    <w:p w14:paraId="18CC5942" w14:textId="77777777" w:rsidR="00DF4E29" w:rsidRDefault="00DF4E29" w:rsidP="00DF4E29">
      <w:pPr>
        <w:widowControl/>
        <w:ind w:left="567" w:right="698"/>
        <w:jc w:val="both"/>
        <w:rPr>
          <w:rFonts w:ascii="Times New Roman" w:hAnsi="Times New Roman" w:cs="Times New Roman"/>
          <w:b/>
          <w:bCs/>
          <w:sz w:val="24"/>
          <w:szCs w:val="24"/>
        </w:rPr>
      </w:pPr>
    </w:p>
    <w:p w14:paraId="728907E0" w14:textId="77777777" w:rsidR="00DF4E29" w:rsidRPr="00B40D83" w:rsidRDefault="00DF4E29" w:rsidP="00DF4E29">
      <w:pPr>
        <w:jc w:val="center"/>
        <w:rPr>
          <w:rFonts w:ascii="Times New Roman" w:hAnsi="Times New Roman" w:cs="Times New Roman"/>
          <w:b/>
          <w:bCs/>
          <w:sz w:val="22"/>
          <w:szCs w:val="22"/>
        </w:rPr>
      </w:pPr>
      <w:r w:rsidRPr="00B40D83">
        <w:rPr>
          <w:rFonts w:ascii="Times New Roman" w:hAnsi="Times New Roman" w:cs="Times New Roman"/>
          <w:b/>
          <w:bCs/>
          <w:sz w:val="22"/>
          <w:szCs w:val="22"/>
        </w:rPr>
        <w:t>Art. 4 – Preferenze</w:t>
      </w:r>
    </w:p>
    <w:p w14:paraId="0E00007C" w14:textId="77777777" w:rsidR="00DF4E29" w:rsidRPr="00B40D83" w:rsidRDefault="00DF4E29" w:rsidP="00DF4E29">
      <w:pPr>
        <w:jc w:val="center"/>
        <w:rPr>
          <w:rFonts w:ascii="Times New Roman" w:hAnsi="Times New Roman" w:cs="Times New Roman"/>
          <w:sz w:val="22"/>
          <w:szCs w:val="22"/>
        </w:rPr>
      </w:pPr>
    </w:p>
    <w:p w14:paraId="311F3BF0" w14:textId="77777777" w:rsidR="00DF4E29" w:rsidRDefault="00DF4E29" w:rsidP="00DF4E29">
      <w:pPr>
        <w:jc w:val="both"/>
        <w:rPr>
          <w:rFonts w:ascii="Times New Roman" w:hAnsi="Times New Roman" w:cs="Times New Roman"/>
          <w:sz w:val="22"/>
          <w:szCs w:val="22"/>
        </w:rPr>
      </w:pPr>
      <w:r w:rsidRPr="00B40D83">
        <w:rPr>
          <w:rFonts w:ascii="Times New Roman" w:hAnsi="Times New Roman" w:cs="Times New Roman"/>
          <w:sz w:val="22"/>
          <w:szCs w:val="22"/>
        </w:rPr>
        <w:t xml:space="preserve">Sono applicate, a parità di merito, le preferenze elencate nel D.P.R. 9 maggio 1994, n.487 art. 5, così come modificato dal D.P.R. 30 ottobre 1996 n. 693, dall'art. 3, comma 7, della Legge 15 maggio 1997, n.127 e dall'art. 2, comma 9, della Legge 16 giugno 1998, n.191, così come di seguito riepilogate: </w:t>
      </w:r>
    </w:p>
    <w:p w14:paraId="1E8C98C8" w14:textId="4765CB72" w:rsidR="00DF4E29" w:rsidRPr="00B40D83" w:rsidRDefault="00DF4E29" w:rsidP="00DF4E29">
      <w:pPr>
        <w:jc w:val="both"/>
        <w:rPr>
          <w:rFonts w:ascii="Times New Roman" w:hAnsi="Times New Roman" w:cs="Times New Roman"/>
          <w:sz w:val="22"/>
          <w:szCs w:val="22"/>
        </w:rPr>
      </w:pPr>
      <w:r w:rsidRPr="00B40D83">
        <w:rPr>
          <w:rFonts w:ascii="Times New Roman" w:hAnsi="Times New Roman" w:cs="Times New Roman"/>
          <w:sz w:val="22"/>
          <w:szCs w:val="22"/>
        </w:rPr>
        <w:t xml:space="preserve">  </w:t>
      </w:r>
    </w:p>
    <w:p w14:paraId="12CDE363" w14:textId="14130492" w:rsidR="00DF4E29" w:rsidRPr="00B40D83" w:rsidRDefault="00DF4E29" w:rsidP="00DF4E29">
      <w:pPr>
        <w:jc w:val="both"/>
        <w:rPr>
          <w:rFonts w:ascii="Times New Roman" w:hAnsi="Times New Roman" w:cs="Times New Roman"/>
          <w:sz w:val="22"/>
          <w:szCs w:val="22"/>
        </w:rPr>
      </w:pPr>
      <w:r>
        <w:rPr>
          <w:rFonts w:ascii="Times New Roman" w:hAnsi="Times New Roman" w:cs="Times New Roman"/>
          <w:sz w:val="22"/>
          <w:szCs w:val="22"/>
        </w:rPr>
        <w:t>1</w:t>
      </w:r>
      <w:r w:rsidRPr="00B40D83">
        <w:rPr>
          <w:rFonts w:ascii="Times New Roman" w:hAnsi="Times New Roman" w:cs="Times New Roman"/>
          <w:sz w:val="22"/>
          <w:szCs w:val="22"/>
        </w:rPr>
        <w:t xml:space="preserve">. gli orfani di guerra; </w:t>
      </w:r>
    </w:p>
    <w:p w14:paraId="7F98FF50" w14:textId="6073AE2B" w:rsidR="00DF4E29" w:rsidRPr="00B40D83" w:rsidRDefault="00DF4E29" w:rsidP="00DF4E29">
      <w:pPr>
        <w:jc w:val="both"/>
        <w:rPr>
          <w:rFonts w:ascii="Times New Roman" w:hAnsi="Times New Roman" w:cs="Times New Roman"/>
          <w:sz w:val="22"/>
          <w:szCs w:val="22"/>
        </w:rPr>
      </w:pPr>
      <w:r>
        <w:rPr>
          <w:rFonts w:ascii="Times New Roman" w:hAnsi="Times New Roman" w:cs="Times New Roman"/>
          <w:sz w:val="22"/>
          <w:szCs w:val="22"/>
        </w:rPr>
        <w:t>2</w:t>
      </w:r>
      <w:r w:rsidRPr="00B40D83">
        <w:rPr>
          <w:rFonts w:ascii="Times New Roman" w:hAnsi="Times New Roman" w:cs="Times New Roman"/>
          <w:sz w:val="22"/>
          <w:szCs w:val="22"/>
        </w:rPr>
        <w:t xml:space="preserve">. gli orfani dei caduti per fatto di guerra; </w:t>
      </w:r>
    </w:p>
    <w:p w14:paraId="2B87A2AA" w14:textId="44E52283" w:rsidR="00DF4E29" w:rsidRPr="00B40D83" w:rsidRDefault="00DF4E29" w:rsidP="00DF4E29">
      <w:pPr>
        <w:jc w:val="both"/>
        <w:rPr>
          <w:rFonts w:ascii="Times New Roman" w:hAnsi="Times New Roman" w:cs="Times New Roman"/>
          <w:sz w:val="22"/>
          <w:szCs w:val="22"/>
        </w:rPr>
      </w:pPr>
      <w:r>
        <w:rPr>
          <w:rFonts w:ascii="Times New Roman" w:hAnsi="Times New Roman" w:cs="Times New Roman"/>
          <w:sz w:val="22"/>
          <w:szCs w:val="22"/>
        </w:rPr>
        <w:t>3</w:t>
      </w:r>
      <w:r w:rsidRPr="00B40D83">
        <w:rPr>
          <w:rFonts w:ascii="Times New Roman" w:hAnsi="Times New Roman" w:cs="Times New Roman"/>
          <w:sz w:val="22"/>
          <w:szCs w:val="22"/>
        </w:rPr>
        <w:t xml:space="preserve">. gli orfani dei caduti per servizio nel settore pubblico e privato; </w:t>
      </w:r>
    </w:p>
    <w:p w14:paraId="542FB2A3" w14:textId="69E3240F" w:rsidR="00DF4E29" w:rsidRPr="00B40D83" w:rsidRDefault="00DF4E29" w:rsidP="00DF4E29">
      <w:pPr>
        <w:jc w:val="both"/>
        <w:rPr>
          <w:rFonts w:ascii="Times New Roman" w:hAnsi="Times New Roman" w:cs="Times New Roman"/>
          <w:sz w:val="22"/>
          <w:szCs w:val="22"/>
        </w:rPr>
      </w:pPr>
      <w:r>
        <w:rPr>
          <w:rFonts w:ascii="Times New Roman" w:hAnsi="Times New Roman" w:cs="Times New Roman"/>
          <w:sz w:val="22"/>
          <w:szCs w:val="22"/>
        </w:rPr>
        <w:t>4</w:t>
      </w:r>
      <w:r w:rsidRPr="00B40D83">
        <w:rPr>
          <w:rFonts w:ascii="Times New Roman" w:hAnsi="Times New Roman" w:cs="Times New Roman"/>
          <w:sz w:val="22"/>
          <w:szCs w:val="22"/>
        </w:rPr>
        <w:t xml:space="preserve">. gli insigniti di croce di guerra o di alta attestazione speciale di merito di guerra, nonché i capi di famiglia numerosa; </w:t>
      </w:r>
    </w:p>
    <w:p w14:paraId="44E4ED4F" w14:textId="4D9C19DF" w:rsidR="00DF4E29" w:rsidRPr="00B40D83" w:rsidRDefault="00DF4E29" w:rsidP="00DF4E29">
      <w:pPr>
        <w:jc w:val="both"/>
        <w:rPr>
          <w:rFonts w:ascii="Times New Roman" w:hAnsi="Times New Roman" w:cs="Times New Roman"/>
          <w:sz w:val="22"/>
          <w:szCs w:val="22"/>
        </w:rPr>
      </w:pPr>
      <w:r>
        <w:rPr>
          <w:rFonts w:ascii="Times New Roman" w:hAnsi="Times New Roman" w:cs="Times New Roman"/>
          <w:sz w:val="22"/>
          <w:szCs w:val="22"/>
        </w:rPr>
        <w:t>5</w:t>
      </w:r>
      <w:r w:rsidRPr="00B40D83">
        <w:rPr>
          <w:rFonts w:ascii="Times New Roman" w:hAnsi="Times New Roman" w:cs="Times New Roman"/>
          <w:sz w:val="22"/>
          <w:szCs w:val="22"/>
        </w:rPr>
        <w:t xml:space="preserve">. i figli dei mutilati e degli invalidi di guerra ex combattenti; </w:t>
      </w:r>
    </w:p>
    <w:p w14:paraId="1D70BE3A" w14:textId="0F2AF172" w:rsidR="00DF4E29" w:rsidRPr="00B40D83" w:rsidRDefault="00DF4E29" w:rsidP="00DF4E29">
      <w:pPr>
        <w:jc w:val="both"/>
        <w:rPr>
          <w:rFonts w:ascii="Times New Roman" w:hAnsi="Times New Roman" w:cs="Times New Roman"/>
          <w:sz w:val="22"/>
          <w:szCs w:val="22"/>
        </w:rPr>
      </w:pPr>
      <w:r>
        <w:rPr>
          <w:rFonts w:ascii="Times New Roman" w:hAnsi="Times New Roman" w:cs="Times New Roman"/>
          <w:sz w:val="22"/>
          <w:szCs w:val="22"/>
        </w:rPr>
        <w:t>6</w:t>
      </w:r>
      <w:r w:rsidRPr="00B40D83">
        <w:rPr>
          <w:rFonts w:ascii="Times New Roman" w:hAnsi="Times New Roman" w:cs="Times New Roman"/>
          <w:sz w:val="22"/>
          <w:szCs w:val="22"/>
        </w:rPr>
        <w:t xml:space="preserve">. i figli dei mutilati e degli invalidi per fatto di guerra; </w:t>
      </w:r>
    </w:p>
    <w:p w14:paraId="093E7856" w14:textId="54B27BF5" w:rsidR="00DF4E29" w:rsidRPr="00B40D83" w:rsidRDefault="00DF4E29" w:rsidP="00DF4E29">
      <w:pPr>
        <w:jc w:val="both"/>
        <w:rPr>
          <w:rFonts w:ascii="Times New Roman" w:hAnsi="Times New Roman" w:cs="Times New Roman"/>
          <w:sz w:val="22"/>
          <w:szCs w:val="22"/>
        </w:rPr>
      </w:pPr>
      <w:r>
        <w:rPr>
          <w:rFonts w:ascii="Times New Roman" w:hAnsi="Times New Roman" w:cs="Times New Roman"/>
          <w:sz w:val="22"/>
          <w:szCs w:val="22"/>
        </w:rPr>
        <w:t>7</w:t>
      </w:r>
      <w:r w:rsidRPr="00B40D83">
        <w:rPr>
          <w:rFonts w:ascii="Times New Roman" w:hAnsi="Times New Roman" w:cs="Times New Roman"/>
          <w:sz w:val="22"/>
          <w:szCs w:val="22"/>
        </w:rPr>
        <w:t xml:space="preserve">. i figli dei mutilati e degli invalidi per servizio nel settore pubblico e privato; </w:t>
      </w:r>
    </w:p>
    <w:p w14:paraId="3C9B36BC" w14:textId="233E9B6E" w:rsidR="00DF4E29" w:rsidRPr="00B40D83" w:rsidRDefault="006659F3" w:rsidP="00DF4E29">
      <w:pPr>
        <w:jc w:val="both"/>
        <w:rPr>
          <w:rFonts w:ascii="Times New Roman" w:hAnsi="Times New Roman" w:cs="Times New Roman"/>
          <w:sz w:val="22"/>
          <w:szCs w:val="22"/>
        </w:rPr>
      </w:pPr>
      <w:r>
        <w:rPr>
          <w:rFonts w:ascii="Times New Roman" w:hAnsi="Times New Roman" w:cs="Times New Roman"/>
          <w:sz w:val="22"/>
          <w:szCs w:val="22"/>
        </w:rPr>
        <w:t>8</w:t>
      </w:r>
      <w:r w:rsidR="00DF4E29" w:rsidRPr="00B40D83">
        <w:rPr>
          <w:rFonts w:ascii="Times New Roman" w:hAnsi="Times New Roman" w:cs="Times New Roman"/>
          <w:sz w:val="22"/>
          <w:szCs w:val="22"/>
        </w:rPr>
        <w:t xml:space="preserve">. i genitori vedovi non risposati, i coniugi non risposati e le sorelle ed i fratelli vedovi o non sposati dei caduti in guerra; </w:t>
      </w:r>
    </w:p>
    <w:p w14:paraId="298FACAE" w14:textId="68CA142E" w:rsidR="00DF4E29" w:rsidRPr="00B40D83" w:rsidRDefault="006659F3" w:rsidP="00DF4E29">
      <w:pPr>
        <w:jc w:val="both"/>
        <w:rPr>
          <w:rFonts w:ascii="Times New Roman" w:hAnsi="Times New Roman" w:cs="Times New Roman"/>
          <w:sz w:val="22"/>
          <w:szCs w:val="22"/>
        </w:rPr>
      </w:pPr>
      <w:r>
        <w:rPr>
          <w:rFonts w:ascii="Times New Roman" w:hAnsi="Times New Roman" w:cs="Times New Roman"/>
          <w:sz w:val="22"/>
          <w:szCs w:val="22"/>
        </w:rPr>
        <w:t>9</w:t>
      </w:r>
      <w:r w:rsidR="00DF4E29" w:rsidRPr="00B40D83">
        <w:rPr>
          <w:rFonts w:ascii="Times New Roman" w:hAnsi="Times New Roman" w:cs="Times New Roman"/>
          <w:sz w:val="22"/>
          <w:szCs w:val="22"/>
        </w:rPr>
        <w:t xml:space="preserve">. i genitori vedovi non risposati, i coniugi non risposati e le sorelle ed i fratelli vedovi o non sposati dei caduti per fatto di guerra; </w:t>
      </w:r>
    </w:p>
    <w:p w14:paraId="07E055A6" w14:textId="3386D4ED" w:rsidR="00DF4E29" w:rsidRPr="00B40D83" w:rsidRDefault="006659F3" w:rsidP="00DF4E29">
      <w:pPr>
        <w:jc w:val="both"/>
        <w:rPr>
          <w:rFonts w:ascii="Times New Roman" w:hAnsi="Times New Roman" w:cs="Times New Roman"/>
          <w:sz w:val="22"/>
          <w:szCs w:val="22"/>
        </w:rPr>
      </w:pPr>
      <w:r>
        <w:rPr>
          <w:rFonts w:ascii="Times New Roman" w:hAnsi="Times New Roman" w:cs="Times New Roman"/>
          <w:sz w:val="22"/>
          <w:szCs w:val="22"/>
        </w:rPr>
        <w:t>10</w:t>
      </w:r>
      <w:r w:rsidR="00DF4E29" w:rsidRPr="00B40D83">
        <w:rPr>
          <w:rFonts w:ascii="Times New Roman" w:hAnsi="Times New Roman" w:cs="Times New Roman"/>
          <w:sz w:val="22"/>
          <w:szCs w:val="22"/>
        </w:rPr>
        <w:t xml:space="preserve">. i genitori vedovi non risposati, i coniugi non risposati e le sorelle ed i fratelli vedovi o non sposati dei caduti per servizio nel settore pubblico o privato; </w:t>
      </w:r>
    </w:p>
    <w:p w14:paraId="44426AE4" w14:textId="5031EFD5" w:rsidR="00DF4E29" w:rsidRPr="00B40D83" w:rsidRDefault="006659F3" w:rsidP="00DF4E29">
      <w:pPr>
        <w:jc w:val="both"/>
        <w:rPr>
          <w:rFonts w:ascii="Times New Roman" w:hAnsi="Times New Roman" w:cs="Times New Roman"/>
          <w:sz w:val="22"/>
          <w:szCs w:val="22"/>
        </w:rPr>
      </w:pPr>
      <w:r>
        <w:rPr>
          <w:rFonts w:ascii="Times New Roman" w:hAnsi="Times New Roman" w:cs="Times New Roman"/>
          <w:sz w:val="22"/>
          <w:szCs w:val="22"/>
        </w:rPr>
        <w:t>11</w:t>
      </w:r>
      <w:r w:rsidR="00DF4E29" w:rsidRPr="00B40D83">
        <w:rPr>
          <w:rFonts w:ascii="Times New Roman" w:hAnsi="Times New Roman" w:cs="Times New Roman"/>
          <w:sz w:val="22"/>
          <w:szCs w:val="22"/>
        </w:rPr>
        <w:t xml:space="preserve">. coloro che abbiano prestato servizio militare come combattenti; </w:t>
      </w:r>
    </w:p>
    <w:p w14:paraId="430B7F66" w14:textId="07BF6619" w:rsidR="00DF4E29" w:rsidRPr="00B40D83" w:rsidRDefault="006659F3" w:rsidP="00DF4E29">
      <w:pPr>
        <w:jc w:val="both"/>
        <w:rPr>
          <w:rFonts w:ascii="Times New Roman" w:hAnsi="Times New Roman" w:cs="Times New Roman"/>
          <w:sz w:val="22"/>
          <w:szCs w:val="22"/>
        </w:rPr>
      </w:pPr>
      <w:r>
        <w:rPr>
          <w:rFonts w:ascii="Times New Roman" w:hAnsi="Times New Roman" w:cs="Times New Roman"/>
          <w:sz w:val="22"/>
          <w:szCs w:val="22"/>
        </w:rPr>
        <w:t>12</w:t>
      </w:r>
      <w:r w:rsidR="00DF4E29" w:rsidRPr="00B40D83">
        <w:rPr>
          <w:rFonts w:ascii="Times New Roman" w:hAnsi="Times New Roman" w:cs="Times New Roman"/>
          <w:sz w:val="22"/>
          <w:szCs w:val="22"/>
        </w:rPr>
        <w:t xml:space="preserve">. coloro che abbiano prestato lodevole servizio a qualunque titolo, per non meno di un anno nell'amministrazione che ha indetto il concorso; </w:t>
      </w:r>
    </w:p>
    <w:p w14:paraId="2B234C57" w14:textId="35C66AC8" w:rsidR="00DF4E29" w:rsidRPr="00B40D83" w:rsidRDefault="006659F3" w:rsidP="00DF4E29">
      <w:pPr>
        <w:jc w:val="both"/>
        <w:rPr>
          <w:rFonts w:ascii="Times New Roman" w:hAnsi="Times New Roman" w:cs="Times New Roman"/>
          <w:sz w:val="22"/>
          <w:szCs w:val="22"/>
        </w:rPr>
      </w:pPr>
      <w:r>
        <w:rPr>
          <w:rFonts w:ascii="Times New Roman" w:hAnsi="Times New Roman" w:cs="Times New Roman"/>
          <w:sz w:val="22"/>
          <w:szCs w:val="22"/>
        </w:rPr>
        <w:t>13</w:t>
      </w:r>
      <w:r w:rsidR="00DF4E29" w:rsidRPr="00B40D83">
        <w:rPr>
          <w:rFonts w:ascii="Times New Roman" w:hAnsi="Times New Roman" w:cs="Times New Roman"/>
          <w:sz w:val="22"/>
          <w:szCs w:val="22"/>
        </w:rPr>
        <w:t xml:space="preserve">. i coniugati e i non coniugati con riguardo al numero di figli a carico; </w:t>
      </w:r>
    </w:p>
    <w:p w14:paraId="69A31145" w14:textId="2AB1C93D" w:rsidR="00DF4E29" w:rsidRDefault="006659F3" w:rsidP="00DF4E29">
      <w:pPr>
        <w:jc w:val="both"/>
        <w:rPr>
          <w:rFonts w:ascii="Times New Roman" w:hAnsi="Times New Roman" w:cs="Times New Roman"/>
          <w:sz w:val="22"/>
          <w:szCs w:val="22"/>
        </w:rPr>
      </w:pPr>
      <w:r>
        <w:rPr>
          <w:rFonts w:ascii="Times New Roman" w:hAnsi="Times New Roman" w:cs="Times New Roman"/>
          <w:sz w:val="22"/>
          <w:szCs w:val="22"/>
        </w:rPr>
        <w:t>14</w:t>
      </w:r>
      <w:r w:rsidR="00DF4E29" w:rsidRPr="00B40D83">
        <w:rPr>
          <w:rFonts w:ascii="Times New Roman" w:hAnsi="Times New Roman" w:cs="Times New Roman"/>
          <w:sz w:val="22"/>
          <w:szCs w:val="22"/>
        </w:rPr>
        <w:t>. i militari delle forze armate congedati senza demerito al termine della ferma o rafferma</w:t>
      </w:r>
      <w:r>
        <w:rPr>
          <w:rFonts w:ascii="Times New Roman" w:hAnsi="Times New Roman" w:cs="Times New Roman"/>
          <w:sz w:val="22"/>
          <w:szCs w:val="22"/>
        </w:rPr>
        <w:t>;</w:t>
      </w:r>
      <w:r w:rsidR="00DF4E29" w:rsidRPr="00B40D83">
        <w:rPr>
          <w:rFonts w:ascii="Times New Roman" w:hAnsi="Times New Roman" w:cs="Times New Roman"/>
          <w:sz w:val="22"/>
          <w:szCs w:val="22"/>
        </w:rPr>
        <w:t xml:space="preserve"> </w:t>
      </w:r>
    </w:p>
    <w:p w14:paraId="2FDA7283" w14:textId="77777777" w:rsidR="00DF4E29" w:rsidRPr="00B40D83" w:rsidRDefault="00DF4E29" w:rsidP="00DF4E29">
      <w:pPr>
        <w:jc w:val="both"/>
        <w:rPr>
          <w:rFonts w:ascii="Times New Roman" w:hAnsi="Times New Roman" w:cs="Times New Roman"/>
          <w:sz w:val="22"/>
          <w:szCs w:val="22"/>
        </w:rPr>
      </w:pPr>
    </w:p>
    <w:p w14:paraId="6A67DB63" w14:textId="77777777" w:rsidR="00DF4E29" w:rsidRPr="00B40D83" w:rsidRDefault="00DF4E29" w:rsidP="00DF4E29">
      <w:pPr>
        <w:jc w:val="both"/>
        <w:rPr>
          <w:rFonts w:ascii="Times New Roman" w:hAnsi="Times New Roman" w:cs="Times New Roman"/>
          <w:sz w:val="22"/>
          <w:szCs w:val="22"/>
        </w:rPr>
      </w:pPr>
      <w:r w:rsidRPr="00B40D83">
        <w:rPr>
          <w:rFonts w:ascii="Times New Roman" w:hAnsi="Times New Roman" w:cs="Times New Roman"/>
          <w:sz w:val="22"/>
          <w:szCs w:val="22"/>
        </w:rPr>
        <w:t xml:space="preserve">A parità di merito e dei titoli di cui sopra, la preferenza è determinata: </w:t>
      </w:r>
    </w:p>
    <w:p w14:paraId="2D584FF7" w14:textId="77777777" w:rsidR="00DF4E29" w:rsidRPr="00B40D83" w:rsidRDefault="00DF4E29" w:rsidP="00DF4E29">
      <w:pPr>
        <w:jc w:val="both"/>
        <w:rPr>
          <w:rFonts w:ascii="Times New Roman" w:hAnsi="Times New Roman" w:cs="Times New Roman"/>
          <w:sz w:val="22"/>
          <w:szCs w:val="22"/>
        </w:rPr>
      </w:pPr>
      <w:r w:rsidRPr="00B40D83">
        <w:rPr>
          <w:rFonts w:ascii="Times New Roman" w:hAnsi="Times New Roman" w:cs="Times New Roman"/>
          <w:sz w:val="22"/>
          <w:szCs w:val="22"/>
        </w:rPr>
        <w:t xml:space="preserve">1. dal numero dei figli a carico, indipendentemente dal fatto che il candidato sia coniugato o meno; </w:t>
      </w:r>
    </w:p>
    <w:p w14:paraId="300078E5" w14:textId="77777777" w:rsidR="00DF4E29" w:rsidRPr="00B40D83" w:rsidRDefault="00DF4E29" w:rsidP="00DF4E29">
      <w:pPr>
        <w:jc w:val="both"/>
        <w:rPr>
          <w:rFonts w:ascii="Times New Roman" w:hAnsi="Times New Roman" w:cs="Times New Roman"/>
          <w:sz w:val="22"/>
          <w:szCs w:val="22"/>
        </w:rPr>
      </w:pPr>
      <w:r w:rsidRPr="00B40D83">
        <w:rPr>
          <w:rFonts w:ascii="Times New Roman" w:hAnsi="Times New Roman" w:cs="Times New Roman"/>
          <w:sz w:val="22"/>
          <w:szCs w:val="22"/>
        </w:rPr>
        <w:t xml:space="preserve">2. dall'aver prestato servizio nelle amministrazioni pubbliche; </w:t>
      </w:r>
    </w:p>
    <w:p w14:paraId="1D2AAB95" w14:textId="77777777" w:rsidR="00DF4E29" w:rsidRPr="002150C9" w:rsidRDefault="00DF4E29" w:rsidP="00DF4E29">
      <w:pPr>
        <w:jc w:val="both"/>
        <w:rPr>
          <w:rFonts w:ascii="Times New Roman" w:hAnsi="Times New Roman" w:cs="Times New Roman"/>
          <w:color w:val="000000"/>
          <w:sz w:val="22"/>
          <w:szCs w:val="22"/>
        </w:rPr>
      </w:pPr>
      <w:r w:rsidRPr="00B40D83">
        <w:rPr>
          <w:rFonts w:ascii="Times New Roman" w:hAnsi="Times New Roman" w:cs="Times New Roman"/>
          <w:sz w:val="22"/>
          <w:szCs w:val="22"/>
        </w:rPr>
        <w:t xml:space="preserve">3. dalla minore età </w:t>
      </w:r>
      <w:proofErr w:type="gramStart"/>
      <w:r w:rsidRPr="00B40D83">
        <w:rPr>
          <w:rFonts w:ascii="Times New Roman" w:hAnsi="Times New Roman" w:cs="Times New Roman"/>
          <w:color w:val="000000"/>
          <w:sz w:val="22"/>
          <w:szCs w:val="22"/>
        </w:rPr>
        <w:t>( Legge</w:t>
      </w:r>
      <w:proofErr w:type="gramEnd"/>
      <w:r w:rsidRPr="00B40D83">
        <w:rPr>
          <w:rFonts w:ascii="Times New Roman" w:hAnsi="Times New Roman" w:cs="Times New Roman"/>
          <w:color w:val="000000"/>
          <w:sz w:val="22"/>
          <w:szCs w:val="22"/>
        </w:rPr>
        <w:t xml:space="preserve"> 191/98 art. 2 comma 9);</w:t>
      </w:r>
    </w:p>
    <w:p w14:paraId="2C9B5963" w14:textId="77777777" w:rsidR="006659F3" w:rsidRDefault="006659F3" w:rsidP="00DF4E29">
      <w:pPr>
        <w:widowControl/>
        <w:jc w:val="both"/>
        <w:rPr>
          <w:rFonts w:ascii="Times New Roman" w:hAnsi="Times New Roman" w:cs="Times New Roman"/>
          <w:sz w:val="22"/>
          <w:szCs w:val="22"/>
        </w:rPr>
      </w:pPr>
    </w:p>
    <w:p w14:paraId="09052410" w14:textId="7F8857C0" w:rsidR="00DF4E29" w:rsidRPr="00B40D83" w:rsidRDefault="00DF4E29" w:rsidP="00DF4E29">
      <w:pPr>
        <w:widowControl/>
        <w:jc w:val="both"/>
        <w:rPr>
          <w:rFonts w:ascii="Times New Roman" w:hAnsi="Times New Roman" w:cs="Times New Roman"/>
          <w:b/>
          <w:bCs/>
          <w:sz w:val="22"/>
          <w:szCs w:val="22"/>
        </w:rPr>
      </w:pPr>
      <w:r w:rsidRPr="00B40D83">
        <w:rPr>
          <w:rFonts w:ascii="Times New Roman" w:hAnsi="Times New Roman" w:cs="Times New Roman"/>
          <w:sz w:val="22"/>
          <w:szCs w:val="22"/>
        </w:rPr>
        <w:t>ATTENZIONE. L'omessa dichiarazione, entro la data di scadenza del bando, dei titoli che danno diritto alle preferenze di cui al presente articolo, anche se posseduti entro tale data, esclude il candidato dal beneficio</w:t>
      </w:r>
      <w:r>
        <w:rPr>
          <w:rFonts w:ascii="Times New Roman" w:hAnsi="Times New Roman" w:cs="Times New Roman"/>
          <w:b/>
          <w:bCs/>
          <w:sz w:val="22"/>
          <w:szCs w:val="22"/>
        </w:rPr>
        <w:t>.</w:t>
      </w:r>
    </w:p>
    <w:p w14:paraId="25451E61" w14:textId="77777777" w:rsidR="00DF4E29" w:rsidRDefault="00DF4E29" w:rsidP="00DF4E29">
      <w:pPr>
        <w:widowControl/>
        <w:ind w:right="698"/>
        <w:rPr>
          <w:rFonts w:ascii="Times New Roman" w:hAnsi="Times New Roman" w:cs="Times New Roman"/>
          <w:b/>
          <w:bCs/>
          <w:sz w:val="22"/>
          <w:szCs w:val="22"/>
        </w:rPr>
      </w:pPr>
      <w:bookmarkStart w:id="0" w:name="_Hlk37773657"/>
    </w:p>
    <w:p w14:paraId="67AB3B4A" w14:textId="77777777" w:rsidR="00DF4E29" w:rsidRPr="00B40D83" w:rsidRDefault="00DF4E29" w:rsidP="00DF4E29">
      <w:pPr>
        <w:widowControl/>
        <w:ind w:left="567" w:right="698"/>
        <w:jc w:val="center"/>
        <w:rPr>
          <w:rFonts w:ascii="Times New Roman" w:hAnsi="Times New Roman" w:cs="Times New Roman"/>
          <w:b/>
          <w:bCs/>
          <w:sz w:val="22"/>
          <w:szCs w:val="22"/>
        </w:rPr>
      </w:pPr>
      <w:r w:rsidRPr="00B40D83">
        <w:rPr>
          <w:rFonts w:ascii="Times New Roman" w:hAnsi="Times New Roman" w:cs="Times New Roman"/>
          <w:b/>
          <w:bCs/>
          <w:sz w:val="22"/>
          <w:szCs w:val="22"/>
        </w:rPr>
        <w:t xml:space="preserve">Art. </w:t>
      </w:r>
      <w:r>
        <w:rPr>
          <w:rFonts w:ascii="Times New Roman" w:hAnsi="Times New Roman" w:cs="Times New Roman"/>
          <w:b/>
          <w:bCs/>
          <w:sz w:val="22"/>
          <w:szCs w:val="22"/>
        </w:rPr>
        <w:t>5</w:t>
      </w:r>
      <w:r w:rsidRPr="00B40D83">
        <w:rPr>
          <w:rFonts w:ascii="Times New Roman" w:hAnsi="Times New Roman" w:cs="Times New Roman"/>
          <w:b/>
          <w:bCs/>
          <w:sz w:val="22"/>
          <w:szCs w:val="22"/>
        </w:rPr>
        <w:t xml:space="preserve"> - Presentazione della domanda - Termine e modalità</w:t>
      </w:r>
    </w:p>
    <w:p w14:paraId="2F0E6DBC" w14:textId="77777777" w:rsidR="00DF4E29" w:rsidRPr="00B40D83" w:rsidRDefault="00DF4E29" w:rsidP="00DF4E29">
      <w:pPr>
        <w:jc w:val="both"/>
        <w:rPr>
          <w:rFonts w:ascii="Times New Roman" w:hAnsi="Times New Roman" w:cs="Times New Roman"/>
          <w:sz w:val="22"/>
          <w:szCs w:val="22"/>
        </w:rPr>
      </w:pPr>
    </w:p>
    <w:p w14:paraId="579495B2" w14:textId="77777777" w:rsidR="00DF4E29" w:rsidRPr="00B40D83" w:rsidRDefault="00DF4E29" w:rsidP="00DF4E29">
      <w:pPr>
        <w:jc w:val="both"/>
        <w:rPr>
          <w:rFonts w:ascii="Times New Roman" w:hAnsi="Times New Roman" w:cs="Times New Roman"/>
          <w:sz w:val="22"/>
          <w:szCs w:val="22"/>
        </w:rPr>
      </w:pPr>
      <w:r w:rsidRPr="00B40D83">
        <w:rPr>
          <w:rFonts w:ascii="Times New Roman" w:hAnsi="Times New Roman" w:cs="Times New Roman"/>
          <w:sz w:val="22"/>
          <w:szCs w:val="22"/>
        </w:rPr>
        <w:t>Per essere ammesso alla selezione si deve formulare istanza di partecipazione seguendo le modalità di seguito indicate:</w:t>
      </w:r>
    </w:p>
    <w:p w14:paraId="7A3FA3AE" w14:textId="77777777" w:rsidR="00DF4E29" w:rsidRPr="00B40D83" w:rsidRDefault="00DF4E29" w:rsidP="00DF4E29">
      <w:pPr>
        <w:jc w:val="both"/>
        <w:rPr>
          <w:rFonts w:ascii="Times New Roman" w:hAnsi="Times New Roman" w:cs="Times New Roman"/>
          <w:sz w:val="22"/>
          <w:szCs w:val="22"/>
        </w:rPr>
      </w:pPr>
    </w:p>
    <w:p w14:paraId="76773821" w14:textId="0DD27916" w:rsidR="00DF4E29" w:rsidRPr="00B40D83" w:rsidRDefault="00DF4E29" w:rsidP="00DF4E29">
      <w:pPr>
        <w:pStyle w:val="Paragrafoelenco"/>
        <w:numPr>
          <w:ilvl w:val="0"/>
          <w:numId w:val="3"/>
        </w:numPr>
        <w:jc w:val="both"/>
        <w:rPr>
          <w:rFonts w:ascii="Times New Roman" w:hAnsi="Times New Roman"/>
        </w:rPr>
      </w:pPr>
      <w:r w:rsidRPr="00B40D83">
        <w:rPr>
          <w:rFonts w:ascii="Times New Roman" w:hAnsi="Times New Roman"/>
        </w:rPr>
        <w:t>Accedere alla piattaforma dal link</w:t>
      </w:r>
      <w:r w:rsidR="00E35958">
        <w:rPr>
          <w:rFonts w:ascii="Times New Roman" w:hAnsi="Times New Roman"/>
        </w:rPr>
        <w:t xml:space="preserve"> </w:t>
      </w:r>
      <w:proofErr w:type="gramStart"/>
      <w:r w:rsidR="00E35958">
        <w:rPr>
          <w:rFonts w:ascii="Times New Roman" w:hAnsi="Times New Roman"/>
          <w:b/>
          <w:u w:val="single"/>
        </w:rPr>
        <w:t xml:space="preserve">http://www.econcorsi.com/concorsi/monteporziocatone </w:t>
      </w:r>
      <w:r w:rsidRPr="00B40D83">
        <w:rPr>
          <w:rFonts w:ascii="Times New Roman" w:hAnsi="Times New Roman"/>
          <w:b/>
        </w:rPr>
        <w:t>,</w:t>
      </w:r>
      <w:proofErr w:type="gramEnd"/>
      <w:r w:rsidRPr="00B40D83">
        <w:rPr>
          <w:rFonts w:ascii="Times New Roman" w:hAnsi="Times New Roman"/>
        </w:rPr>
        <w:t xml:space="preserve"> presente sul sito del Comune di Monte Porzio Catone, in Home Page e nella sezione dedicata al concorso</w:t>
      </w:r>
      <w:r>
        <w:rPr>
          <w:rFonts w:ascii="Times New Roman" w:hAnsi="Times New Roman"/>
        </w:rPr>
        <w:t>;</w:t>
      </w:r>
    </w:p>
    <w:p w14:paraId="56B135CF" w14:textId="77777777" w:rsidR="00DF4E29" w:rsidRPr="00B40D83" w:rsidRDefault="00DF4E29" w:rsidP="00DF4E29">
      <w:pPr>
        <w:pStyle w:val="Paragrafoelenco"/>
        <w:numPr>
          <w:ilvl w:val="0"/>
          <w:numId w:val="3"/>
        </w:numPr>
        <w:jc w:val="both"/>
        <w:rPr>
          <w:rFonts w:ascii="Times New Roman" w:hAnsi="Times New Roman"/>
        </w:rPr>
      </w:pPr>
      <w:r w:rsidRPr="00B40D83">
        <w:rPr>
          <w:rFonts w:ascii="Times New Roman" w:hAnsi="Times New Roman"/>
        </w:rPr>
        <w:t>Registrarsi con le modalità descritte nella piattaforma avendo cura di utilizzare un indirizzo di posta elettronica (NON PEC) valido e verificato prima della registrazione</w:t>
      </w:r>
      <w:r>
        <w:rPr>
          <w:rFonts w:ascii="Times New Roman" w:hAnsi="Times New Roman"/>
        </w:rPr>
        <w:t>;</w:t>
      </w:r>
    </w:p>
    <w:p w14:paraId="676A2EB9" w14:textId="77777777" w:rsidR="00DF4E29" w:rsidRPr="00B40D83" w:rsidRDefault="00DF4E29" w:rsidP="00DF4E29">
      <w:pPr>
        <w:pStyle w:val="Paragrafoelenco"/>
        <w:numPr>
          <w:ilvl w:val="0"/>
          <w:numId w:val="3"/>
        </w:numPr>
        <w:jc w:val="both"/>
        <w:rPr>
          <w:rFonts w:ascii="Times New Roman" w:hAnsi="Times New Roman"/>
        </w:rPr>
      </w:pPr>
      <w:r w:rsidRPr="00B40D83">
        <w:rPr>
          <w:rFonts w:ascii="Times New Roman" w:hAnsi="Times New Roman"/>
        </w:rPr>
        <w:t>Dopo la registrazione accedere alla piattaforma, dal link pervenuto nella propria mail (si utilizza una sola volta, poi si accede sempre dalla pagina principale) e compilare la domanda seguendo tutti i campi obbligatori e solo dopo aver letto le “</w:t>
      </w:r>
      <w:r w:rsidRPr="00B40D83">
        <w:rPr>
          <w:rFonts w:ascii="Times New Roman" w:hAnsi="Times New Roman"/>
          <w:b/>
        </w:rPr>
        <w:t>istruzioni alla compilazione della domanda</w:t>
      </w:r>
      <w:r w:rsidRPr="00B40D83">
        <w:rPr>
          <w:rFonts w:ascii="Times New Roman" w:hAnsi="Times New Roman"/>
        </w:rPr>
        <w:t>”</w:t>
      </w:r>
      <w:r>
        <w:rPr>
          <w:rFonts w:ascii="Times New Roman" w:hAnsi="Times New Roman"/>
        </w:rPr>
        <w:t>;</w:t>
      </w:r>
    </w:p>
    <w:p w14:paraId="6F8F57F4" w14:textId="77777777" w:rsidR="00DF4E29" w:rsidRPr="00B40D83" w:rsidRDefault="00DF4E29" w:rsidP="00DF4E29">
      <w:pPr>
        <w:pStyle w:val="Paragrafoelenco"/>
        <w:numPr>
          <w:ilvl w:val="0"/>
          <w:numId w:val="3"/>
        </w:numPr>
        <w:jc w:val="both"/>
        <w:rPr>
          <w:rFonts w:ascii="Times New Roman" w:hAnsi="Times New Roman"/>
        </w:rPr>
      </w:pPr>
      <w:r w:rsidRPr="00B40D83">
        <w:rPr>
          <w:rFonts w:ascii="Times New Roman" w:hAnsi="Times New Roman"/>
        </w:rPr>
        <w:t>Allegare copia del documento di identità valido e versamento della tassa di concorso” senza i quali la domanda non si considera valida</w:t>
      </w:r>
      <w:r>
        <w:rPr>
          <w:rFonts w:ascii="Times New Roman" w:hAnsi="Times New Roman"/>
        </w:rPr>
        <w:t>;</w:t>
      </w:r>
    </w:p>
    <w:p w14:paraId="692E294B" w14:textId="53FC7125" w:rsidR="00DF4E29" w:rsidRPr="00B40D83" w:rsidRDefault="00DF4E29" w:rsidP="00DF4E29">
      <w:pPr>
        <w:pStyle w:val="Paragrafoelenco"/>
        <w:numPr>
          <w:ilvl w:val="0"/>
          <w:numId w:val="3"/>
        </w:numPr>
        <w:jc w:val="both"/>
        <w:rPr>
          <w:rFonts w:ascii="Times New Roman" w:hAnsi="Times New Roman"/>
        </w:rPr>
      </w:pPr>
      <w:r w:rsidRPr="00B40D83">
        <w:rPr>
          <w:rFonts w:ascii="Times New Roman" w:hAnsi="Times New Roman"/>
          <w:bCs/>
        </w:rPr>
        <w:lastRenderedPageBreak/>
        <w:t>La registrazione della domanda inizia dalle ore</w:t>
      </w:r>
      <w:r w:rsidRPr="00B40D83">
        <w:rPr>
          <w:rFonts w:ascii="Times New Roman" w:hAnsi="Times New Roman"/>
          <w:b/>
          <w:bCs/>
        </w:rPr>
        <w:t xml:space="preserve"> </w:t>
      </w:r>
      <w:r w:rsidR="0019763D">
        <w:rPr>
          <w:rFonts w:ascii="Times New Roman" w:hAnsi="Times New Roman"/>
          <w:b/>
          <w:bCs/>
        </w:rPr>
        <w:t>00,01</w:t>
      </w:r>
      <w:r w:rsidRPr="00B40D83">
        <w:rPr>
          <w:rFonts w:ascii="Times New Roman" w:hAnsi="Times New Roman"/>
          <w:b/>
          <w:bCs/>
        </w:rPr>
        <w:t xml:space="preserve"> </w:t>
      </w:r>
      <w:r w:rsidRPr="00B40D83">
        <w:rPr>
          <w:rFonts w:ascii="Times New Roman" w:hAnsi="Times New Roman"/>
          <w:bCs/>
        </w:rPr>
        <w:t>del</w:t>
      </w:r>
      <w:r w:rsidR="0019763D">
        <w:rPr>
          <w:rFonts w:ascii="Times New Roman" w:hAnsi="Times New Roman"/>
          <w:bCs/>
        </w:rPr>
        <w:t xml:space="preserve"> </w:t>
      </w:r>
      <w:r w:rsidR="0019763D" w:rsidRPr="0019763D">
        <w:rPr>
          <w:rFonts w:ascii="Times New Roman" w:hAnsi="Times New Roman"/>
          <w:b/>
        </w:rPr>
        <w:t>17.08.2021</w:t>
      </w:r>
      <w:r w:rsidRPr="00B40D83">
        <w:rPr>
          <w:rFonts w:ascii="Times New Roman" w:hAnsi="Times New Roman"/>
          <w:b/>
          <w:bCs/>
        </w:rPr>
        <w:t xml:space="preserve"> </w:t>
      </w:r>
      <w:r w:rsidRPr="00B40D83">
        <w:rPr>
          <w:rFonts w:ascii="Times New Roman" w:hAnsi="Times New Roman"/>
          <w:bCs/>
        </w:rPr>
        <w:t xml:space="preserve">e termina tassativamente alle </w:t>
      </w:r>
      <w:proofErr w:type="gramStart"/>
      <w:r w:rsidRPr="00B40D83">
        <w:rPr>
          <w:rFonts w:ascii="Times New Roman" w:hAnsi="Times New Roman"/>
          <w:bCs/>
        </w:rPr>
        <w:t>ore</w:t>
      </w:r>
      <w:r w:rsidRPr="00B40D83">
        <w:rPr>
          <w:rFonts w:ascii="Times New Roman" w:hAnsi="Times New Roman"/>
          <w:b/>
          <w:bCs/>
        </w:rPr>
        <w:t xml:space="preserve">  </w:t>
      </w:r>
      <w:r w:rsidRPr="00B40D83">
        <w:rPr>
          <w:rFonts w:ascii="Times New Roman" w:hAnsi="Times New Roman"/>
          <w:bCs/>
        </w:rPr>
        <w:t>del</w:t>
      </w:r>
      <w:proofErr w:type="gramEnd"/>
      <w:r w:rsidRPr="00B40D83">
        <w:rPr>
          <w:rFonts w:ascii="Times New Roman" w:hAnsi="Times New Roman"/>
          <w:b/>
          <w:bCs/>
        </w:rPr>
        <w:t xml:space="preserve"> </w:t>
      </w:r>
      <w:r w:rsidRPr="00B40D83">
        <w:rPr>
          <w:rFonts w:ascii="Times New Roman" w:hAnsi="Times New Roman"/>
          <w:bCs/>
        </w:rPr>
        <w:t xml:space="preserve"> </w:t>
      </w:r>
      <w:r>
        <w:rPr>
          <w:rFonts w:ascii="Times New Roman" w:hAnsi="Times New Roman"/>
          <w:bCs/>
        </w:rPr>
        <w:t>;</w:t>
      </w:r>
    </w:p>
    <w:p w14:paraId="2AF3139D" w14:textId="77777777" w:rsidR="00DF4E29" w:rsidRPr="00B40D83" w:rsidRDefault="00DF4E29" w:rsidP="00DF4E29">
      <w:pPr>
        <w:pStyle w:val="Paragrafoelenco"/>
        <w:numPr>
          <w:ilvl w:val="0"/>
          <w:numId w:val="3"/>
        </w:numPr>
        <w:jc w:val="both"/>
        <w:rPr>
          <w:rFonts w:ascii="Times New Roman" w:hAnsi="Times New Roman"/>
        </w:rPr>
      </w:pPr>
      <w:r w:rsidRPr="00B40D83">
        <w:rPr>
          <w:rFonts w:ascii="Times New Roman" w:hAnsi="Times New Roman"/>
        </w:rPr>
        <w:t>Nel</w:t>
      </w:r>
      <w:r w:rsidRPr="00B40D83">
        <w:rPr>
          <w:rFonts w:ascii="Times New Roman" w:hAnsi="Times New Roman"/>
          <w:bCs/>
        </w:rPr>
        <w:t xml:space="preserve"> caso si modifichino i dati della domanda, il sistema mantiene solo l’ultima versione modificata e il candidato riceverà una mail di conferma delle variazioni apportate</w:t>
      </w:r>
      <w:r>
        <w:rPr>
          <w:rFonts w:ascii="Times New Roman" w:hAnsi="Times New Roman"/>
          <w:bCs/>
        </w:rPr>
        <w:t>;</w:t>
      </w:r>
    </w:p>
    <w:p w14:paraId="4A44410E" w14:textId="68391FF0" w:rsidR="00DF4E29" w:rsidRPr="00B40D83" w:rsidRDefault="00DF4E29" w:rsidP="00DF4E29">
      <w:pPr>
        <w:pStyle w:val="Paragrafoelenco"/>
        <w:numPr>
          <w:ilvl w:val="0"/>
          <w:numId w:val="3"/>
        </w:numPr>
        <w:jc w:val="both"/>
        <w:rPr>
          <w:rFonts w:ascii="Times New Roman" w:hAnsi="Times New Roman"/>
        </w:rPr>
      </w:pPr>
      <w:r w:rsidRPr="00B40D83">
        <w:rPr>
          <w:rFonts w:ascii="Times New Roman" w:hAnsi="Times New Roman"/>
          <w:b/>
        </w:rPr>
        <w:t xml:space="preserve">Alle </w:t>
      </w:r>
      <w:r w:rsidRPr="00B40D83">
        <w:rPr>
          <w:rFonts w:ascii="Times New Roman" w:hAnsi="Times New Roman"/>
          <w:b/>
          <w:bCs/>
        </w:rPr>
        <w:t xml:space="preserve">19.00 </w:t>
      </w:r>
      <w:r w:rsidRPr="00B40D83">
        <w:rPr>
          <w:rFonts w:ascii="Times New Roman" w:hAnsi="Times New Roman"/>
          <w:b/>
        </w:rPr>
        <w:t xml:space="preserve">del giorno </w:t>
      </w:r>
      <w:r w:rsidR="0019763D">
        <w:rPr>
          <w:rFonts w:ascii="Times New Roman" w:hAnsi="Times New Roman"/>
          <w:b/>
        </w:rPr>
        <w:t>16.09.2021</w:t>
      </w:r>
      <w:r w:rsidRPr="00B40D83">
        <w:rPr>
          <w:rFonts w:ascii="Times New Roman" w:hAnsi="Times New Roman"/>
          <w:b/>
        </w:rPr>
        <w:t xml:space="preserve"> </w:t>
      </w:r>
      <w:r w:rsidRPr="00B40D83">
        <w:rPr>
          <w:rFonts w:ascii="Times New Roman" w:hAnsi="Times New Roman"/>
        </w:rPr>
        <w:t>il collegamento si interrompe automaticamente e non consentirà alcun inserimento e/o modifica delle domande</w:t>
      </w:r>
      <w:r>
        <w:rPr>
          <w:rFonts w:ascii="Times New Roman" w:hAnsi="Times New Roman"/>
        </w:rPr>
        <w:t>;</w:t>
      </w:r>
    </w:p>
    <w:p w14:paraId="378099D1" w14:textId="77777777" w:rsidR="00DF4E29" w:rsidRPr="00B40D83" w:rsidRDefault="00DF4E29" w:rsidP="00DF4E29">
      <w:pPr>
        <w:pStyle w:val="Paragrafoelenco"/>
        <w:ind w:left="360"/>
        <w:jc w:val="both"/>
        <w:rPr>
          <w:rFonts w:ascii="Times New Roman" w:hAnsi="Times New Roman"/>
          <w:b/>
        </w:rPr>
      </w:pPr>
    </w:p>
    <w:p w14:paraId="5B99B7B2" w14:textId="77777777" w:rsidR="00DF4E29" w:rsidRDefault="00DF4E29" w:rsidP="00DF4E29">
      <w:pPr>
        <w:pStyle w:val="Paragrafoelenco"/>
        <w:spacing w:after="0"/>
        <w:ind w:left="0"/>
        <w:jc w:val="both"/>
        <w:rPr>
          <w:rFonts w:ascii="Times New Roman" w:hAnsi="Times New Roman"/>
          <w:b/>
        </w:rPr>
      </w:pPr>
      <w:r w:rsidRPr="00B40D83">
        <w:rPr>
          <w:rFonts w:ascii="Times New Roman" w:hAnsi="Times New Roman"/>
          <w:b/>
        </w:rPr>
        <w:t>Sulla guida alla registrazione sono presenti l’indirizzo di posta elettronica e un numero telefonico per l’assistenza a problematiche di tipo tecnico.</w:t>
      </w:r>
    </w:p>
    <w:p w14:paraId="33292086" w14:textId="77777777" w:rsidR="00DF4E29" w:rsidRPr="00A21FD5" w:rsidRDefault="00DF4E29" w:rsidP="00DF4E29">
      <w:pPr>
        <w:pStyle w:val="Paragrafoelenco"/>
        <w:spacing w:after="0"/>
        <w:ind w:left="0"/>
        <w:jc w:val="both"/>
        <w:rPr>
          <w:rFonts w:ascii="Times New Roman" w:hAnsi="Times New Roman"/>
        </w:rPr>
      </w:pPr>
    </w:p>
    <w:p w14:paraId="4BD18DFE" w14:textId="77777777" w:rsidR="00DF4E29" w:rsidRPr="00A21FD5" w:rsidRDefault="00DF4E29" w:rsidP="00DF4E29">
      <w:pPr>
        <w:widowControl/>
        <w:jc w:val="both"/>
        <w:rPr>
          <w:rFonts w:ascii="Times New Roman" w:hAnsi="Times New Roman" w:cs="Times New Roman"/>
          <w:b/>
          <w:sz w:val="22"/>
          <w:szCs w:val="22"/>
          <w:u w:val="single"/>
        </w:rPr>
      </w:pPr>
      <w:r w:rsidRPr="00550B85">
        <w:rPr>
          <w:rFonts w:ascii="Times New Roman" w:hAnsi="Times New Roman" w:cs="Times New Roman"/>
          <w:b/>
          <w:sz w:val="22"/>
          <w:szCs w:val="22"/>
          <w:u w:val="single"/>
        </w:rPr>
        <w:t>Gli aspiranti al concorso non dovranno firmare la domanda che sarà fatta apporre in sede di prova scritta.</w:t>
      </w:r>
    </w:p>
    <w:p w14:paraId="414136E5" w14:textId="77777777" w:rsidR="00DF4E29" w:rsidRDefault="00DF4E29" w:rsidP="00DF4E29">
      <w:pPr>
        <w:pStyle w:val="Titolo1"/>
        <w:spacing w:line="240" w:lineRule="auto"/>
        <w:rPr>
          <w:sz w:val="24"/>
        </w:rPr>
      </w:pPr>
    </w:p>
    <w:p w14:paraId="7DE3BF10" w14:textId="77777777" w:rsidR="00DF4E29" w:rsidRPr="004D5464" w:rsidRDefault="00DF4E29" w:rsidP="00DF4E29">
      <w:pPr>
        <w:pStyle w:val="Titolo1"/>
        <w:spacing w:line="240" w:lineRule="auto"/>
        <w:jc w:val="center"/>
        <w:rPr>
          <w:sz w:val="22"/>
          <w:szCs w:val="22"/>
        </w:rPr>
      </w:pPr>
      <w:r w:rsidRPr="004D5464">
        <w:rPr>
          <w:sz w:val="22"/>
          <w:szCs w:val="22"/>
        </w:rPr>
        <w:t xml:space="preserve">Art. </w:t>
      </w:r>
      <w:r>
        <w:rPr>
          <w:sz w:val="22"/>
          <w:szCs w:val="22"/>
        </w:rPr>
        <w:t>6</w:t>
      </w:r>
      <w:r w:rsidRPr="004D5464">
        <w:rPr>
          <w:sz w:val="22"/>
          <w:szCs w:val="22"/>
        </w:rPr>
        <w:t xml:space="preserve"> - Documenti da allegare alla domanda</w:t>
      </w:r>
    </w:p>
    <w:p w14:paraId="2525BAC8" w14:textId="77777777" w:rsidR="00DF4E29" w:rsidRDefault="00DF4E29" w:rsidP="00DF4E29">
      <w:pPr>
        <w:rPr>
          <w:sz w:val="24"/>
        </w:rPr>
      </w:pPr>
    </w:p>
    <w:p w14:paraId="337B48C6" w14:textId="77777777" w:rsidR="00DF4E29" w:rsidRPr="004C1A18" w:rsidRDefault="00DF4E29" w:rsidP="00DF4E29">
      <w:pPr>
        <w:widowControl/>
        <w:ind w:left="567" w:right="697"/>
        <w:jc w:val="both"/>
        <w:rPr>
          <w:rFonts w:ascii="Times New Roman" w:hAnsi="Times New Roman" w:cs="Times New Roman"/>
          <w:b/>
          <w:sz w:val="22"/>
          <w:szCs w:val="22"/>
        </w:rPr>
      </w:pPr>
      <w:r w:rsidRPr="00550B85">
        <w:rPr>
          <w:rFonts w:ascii="Times New Roman" w:hAnsi="Times New Roman" w:cs="Times New Roman"/>
          <w:b/>
          <w:sz w:val="22"/>
          <w:szCs w:val="22"/>
        </w:rPr>
        <w:t>Alla domanda, a pena di esclusione, negli appositi spazi previsti, si devono allegare in pdf o Word o jpg:</w:t>
      </w:r>
    </w:p>
    <w:p w14:paraId="1BA39DA9" w14:textId="77777777" w:rsidR="00DF4E29" w:rsidRDefault="00DF4E29" w:rsidP="00DF4E29">
      <w:pPr>
        <w:jc w:val="both"/>
        <w:rPr>
          <w:rFonts w:ascii="Times New Roman" w:hAnsi="Times New Roman" w:cs="Times New Roman"/>
          <w:sz w:val="22"/>
          <w:szCs w:val="22"/>
        </w:rPr>
      </w:pPr>
    </w:p>
    <w:p w14:paraId="6EE42C0A" w14:textId="77777777" w:rsidR="00DF4E29" w:rsidRPr="001E1218" w:rsidRDefault="00DF4E29" w:rsidP="00DF4E29">
      <w:pPr>
        <w:jc w:val="both"/>
        <w:rPr>
          <w:rFonts w:ascii="Times New Roman" w:hAnsi="Times New Roman"/>
        </w:rPr>
      </w:pPr>
      <w:r>
        <w:rPr>
          <w:rFonts w:ascii="Times New Roman" w:hAnsi="Times New Roman" w:cs="Times New Roman"/>
          <w:sz w:val="22"/>
          <w:szCs w:val="22"/>
        </w:rPr>
        <w:t xml:space="preserve">1) </w:t>
      </w:r>
      <w:r w:rsidRPr="001E1218">
        <w:rPr>
          <w:rFonts w:ascii="Times New Roman" w:hAnsi="Times New Roman"/>
        </w:rPr>
        <w:t>copia documento d'identità in corso di validità;</w:t>
      </w:r>
    </w:p>
    <w:p w14:paraId="427A7F0F" w14:textId="77777777" w:rsidR="00DF4E29" w:rsidRDefault="00DF4E29" w:rsidP="00DF4E29">
      <w:pPr>
        <w:widowControl/>
        <w:jc w:val="both"/>
        <w:rPr>
          <w:rFonts w:ascii="Times New Roman" w:hAnsi="Times New Roman" w:cs="Times New Roman"/>
        </w:rPr>
      </w:pPr>
    </w:p>
    <w:p w14:paraId="70692D00" w14:textId="46A66B92" w:rsidR="00DF4E29" w:rsidRPr="001E1218" w:rsidRDefault="00DF4E29" w:rsidP="00DF4E29">
      <w:pPr>
        <w:widowControl/>
        <w:jc w:val="both"/>
        <w:rPr>
          <w:rFonts w:ascii="Times New Roman" w:hAnsi="Times New Roman" w:cs="Times New Roman"/>
          <w:sz w:val="22"/>
          <w:szCs w:val="22"/>
        </w:rPr>
      </w:pPr>
      <w:r w:rsidRPr="001E1218">
        <w:rPr>
          <w:rFonts w:ascii="Times New Roman" w:hAnsi="Times New Roman" w:cs="Times New Roman"/>
          <w:sz w:val="22"/>
          <w:szCs w:val="22"/>
        </w:rPr>
        <w:t>2) ricevuta del versamento comprovante il pagamento della tassa di partecipazione al concorso di € 10,00. Tale versamento, intestato alla Tesoreria comunale del Comune di Monte Porzio Catone, potrà essere effettuato sul c.c.p. n. 51086007 o sul conto corrente bancario CODICE IBAN</w:t>
      </w:r>
      <w:r>
        <w:rPr>
          <w:rFonts w:ascii="Times New Roman" w:hAnsi="Times New Roman" w:cs="Times New Roman"/>
          <w:sz w:val="22"/>
          <w:szCs w:val="22"/>
        </w:rPr>
        <w:t>IT65X0359901800000000139162</w:t>
      </w:r>
      <w:r w:rsidRPr="001E1218">
        <w:rPr>
          <w:rFonts w:ascii="Times New Roman" w:hAnsi="Times New Roman" w:cs="Times New Roman"/>
          <w:sz w:val="22"/>
          <w:szCs w:val="22"/>
        </w:rPr>
        <w:t>, e dovrà contenere necessariamente la seguente causale “</w:t>
      </w:r>
      <w:r w:rsidRPr="001E1218">
        <w:rPr>
          <w:rFonts w:ascii="Times New Roman" w:hAnsi="Times New Roman" w:cs="Times New Roman"/>
          <w:i/>
          <w:sz w:val="22"/>
          <w:szCs w:val="22"/>
        </w:rPr>
        <w:t xml:space="preserve">Tassa di partecipazione al Concorso pubblico di </w:t>
      </w:r>
      <w:proofErr w:type="gramStart"/>
      <w:r w:rsidR="006659F3">
        <w:rPr>
          <w:rFonts w:ascii="Times New Roman" w:hAnsi="Times New Roman" w:cs="Times New Roman"/>
          <w:i/>
          <w:sz w:val="22"/>
          <w:szCs w:val="22"/>
        </w:rPr>
        <w:t>Operaio</w:t>
      </w:r>
      <w:r w:rsidRPr="001E1218">
        <w:rPr>
          <w:rFonts w:ascii="Times New Roman" w:hAnsi="Times New Roman" w:cs="Times New Roman"/>
          <w:i/>
          <w:sz w:val="22"/>
          <w:szCs w:val="22"/>
        </w:rPr>
        <w:t xml:space="preserve"> </w:t>
      </w:r>
      <w:r w:rsidRPr="001E1218">
        <w:rPr>
          <w:rFonts w:ascii="Times New Roman" w:hAnsi="Times New Roman" w:cs="Times New Roman"/>
          <w:sz w:val="22"/>
          <w:szCs w:val="22"/>
        </w:rPr>
        <w:t>”</w:t>
      </w:r>
      <w:proofErr w:type="gramEnd"/>
      <w:r w:rsidRPr="001E1218">
        <w:rPr>
          <w:rFonts w:ascii="Times New Roman" w:hAnsi="Times New Roman" w:cs="Times New Roman"/>
          <w:sz w:val="22"/>
          <w:szCs w:val="22"/>
        </w:rPr>
        <w:t>. Tale somma, attesa la sua destinazione, non potrà essere rimborsata in nessun caso;</w:t>
      </w:r>
    </w:p>
    <w:p w14:paraId="0DF04EF1" w14:textId="77777777" w:rsidR="00DF4E29" w:rsidRPr="001E1218" w:rsidRDefault="00DF4E29" w:rsidP="00DF4E29">
      <w:pPr>
        <w:widowControl/>
        <w:jc w:val="both"/>
        <w:rPr>
          <w:rFonts w:ascii="Times New Roman" w:hAnsi="Times New Roman" w:cs="Times New Roman"/>
          <w:sz w:val="22"/>
          <w:szCs w:val="22"/>
        </w:rPr>
      </w:pPr>
    </w:p>
    <w:p w14:paraId="5711236E" w14:textId="77777777" w:rsidR="00DF4E29" w:rsidRPr="001E1218" w:rsidRDefault="00DF4E29" w:rsidP="00DF4E29">
      <w:pPr>
        <w:widowControl/>
        <w:jc w:val="both"/>
        <w:rPr>
          <w:rFonts w:ascii="Times New Roman" w:hAnsi="Times New Roman" w:cs="Times New Roman"/>
          <w:sz w:val="22"/>
          <w:szCs w:val="22"/>
        </w:rPr>
      </w:pPr>
      <w:r w:rsidRPr="001E1218">
        <w:rPr>
          <w:rFonts w:ascii="Times New Roman" w:hAnsi="Times New Roman" w:cs="Times New Roman"/>
          <w:sz w:val="22"/>
          <w:szCs w:val="22"/>
        </w:rPr>
        <w:t xml:space="preserve">3)  documentazione per l’equivalenza del titolo di studio acquisito all’estero con il titolo di studio italiano necessario per l’accesso alla selezione; </w:t>
      </w:r>
    </w:p>
    <w:p w14:paraId="47890F6C" w14:textId="77777777" w:rsidR="00DF4E29" w:rsidRPr="001E1218" w:rsidRDefault="00DF4E29" w:rsidP="00DF4E29">
      <w:pPr>
        <w:widowControl/>
        <w:jc w:val="both"/>
        <w:rPr>
          <w:rFonts w:ascii="Times New Roman" w:hAnsi="Times New Roman" w:cs="Times New Roman"/>
          <w:sz w:val="22"/>
          <w:szCs w:val="22"/>
        </w:rPr>
      </w:pPr>
    </w:p>
    <w:p w14:paraId="7021819E" w14:textId="77777777" w:rsidR="00DF4E29" w:rsidRPr="002150C9" w:rsidRDefault="00DF4E29" w:rsidP="00DF4E29">
      <w:pPr>
        <w:widowControl/>
        <w:jc w:val="both"/>
        <w:rPr>
          <w:rFonts w:ascii="Times New Roman" w:hAnsi="Times New Roman" w:cs="Times New Roman"/>
          <w:sz w:val="22"/>
          <w:szCs w:val="22"/>
        </w:rPr>
      </w:pPr>
      <w:r w:rsidRPr="001E1218">
        <w:rPr>
          <w:rFonts w:ascii="Times New Roman" w:hAnsi="Times New Roman" w:cs="Times New Roman"/>
          <w:sz w:val="22"/>
          <w:szCs w:val="22"/>
        </w:rPr>
        <w:t>4)</w:t>
      </w:r>
      <w:r w:rsidRPr="001E1218">
        <w:rPr>
          <w:rFonts w:ascii="Times New Roman" w:hAnsi="Times New Roman"/>
          <w:sz w:val="22"/>
          <w:szCs w:val="22"/>
        </w:rPr>
        <w:t xml:space="preserve"> Curriculum Vitae.</w:t>
      </w:r>
    </w:p>
    <w:p w14:paraId="50766D01" w14:textId="77777777" w:rsidR="00DF4E29" w:rsidRPr="007D7485" w:rsidRDefault="00DF4E29" w:rsidP="00DF4E29">
      <w:pPr>
        <w:pStyle w:val="Titolo1"/>
        <w:spacing w:line="240" w:lineRule="auto"/>
        <w:jc w:val="center"/>
        <w:rPr>
          <w:sz w:val="22"/>
          <w:szCs w:val="22"/>
        </w:rPr>
      </w:pPr>
      <w:r w:rsidRPr="007D7485">
        <w:rPr>
          <w:sz w:val="22"/>
          <w:szCs w:val="22"/>
        </w:rPr>
        <w:t xml:space="preserve">Art. </w:t>
      </w:r>
      <w:r>
        <w:rPr>
          <w:sz w:val="22"/>
          <w:szCs w:val="22"/>
        </w:rPr>
        <w:t>7</w:t>
      </w:r>
      <w:r w:rsidRPr="007D7485">
        <w:rPr>
          <w:sz w:val="22"/>
          <w:szCs w:val="22"/>
        </w:rPr>
        <w:t xml:space="preserve"> - Prova preselettiva</w:t>
      </w:r>
    </w:p>
    <w:p w14:paraId="6A409AB3" w14:textId="77777777" w:rsidR="00DF4E29" w:rsidRPr="007D7485" w:rsidRDefault="00DF4E29" w:rsidP="00DF4E29">
      <w:pPr>
        <w:rPr>
          <w:sz w:val="22"/>
          <w:szCs w:val="22"/>
        </w:rPr>
      </w:pPr>
    </w:p>
    <w:p w14:paraId="4B7BAEFA" w14:textId="77777777" w:rsidR="00DF4E29" w:rsidRPr="00BE41C2" w:rsidRDefault="00DF4E29" w:rsidP="00DF4E29">
      <w:pPr>
        <w:jc w:val="both"/>
        <w:rPr>
          <w:rFonts w:ascii="Times New Roman" w:hAnsi="Times New Roman" w:cs="Times New Roman"/>
          <w:color w:val="000000"/>
          <w:sz w:val="22"/>
          <w:szCs w:val="22"/>
        </w:rPr>
      </w:pPr>
      <w:r w:rsidRPr="00BE41C2">
        <w:rPr>
          <w:rFonts w:ascii="Times New Roman" w:hAnsi="Times New Roman" w:cs="Times New Roman"/>
          <w:color w:val="000000"/>
          <w:sz w:val="22"/>
          <w:szCs w:val="22"/>
        </w:rPr>
        <w:t xml:space="preserve">Qualora il numero delle domande di partecipazione al concorso fosse superiore a 50 </w:t>
      </w:r>
      <w:proofErr w:type="gramStart"/>
      <w:r w:rsidRPr="00BE41C2">
        <w:rPr>
          <w:rFonts w:ascii="Times New Roman" w:hAnsi="Times New Roman" w:cs="Times New Roman"/>
          <w:color w:val="000000"/>
          <w:sz w:val="22"/>
          <w:szCs w:val="22"/>
        </w:rPr>
        <w:t>( cinquanta</w:t>
      </w:r>
      <w:proofErr w:type="gramEnd"/>
      <w:r w:rsidRPr="00BE41C2">
        <w:rPr>
          <w:rFonts w:ascii="Times New Roman" w:hAnsi="Times New Roman" w:cs="Times New Roman"/>
          <w:color w:val="000000"/>
          <w:sz w:val="22"/>
          <w:szCs w:val="22"/>
        </w:rPr>
        <w:t xml:space="preserve"> ), le prove d’esame saranno precedute da forme di preselezione, predisposte anche da ditte specializzate in selezione di personale, consistente nella somministrazione di n. 60 domande a risposta multipla. Conseguiranno l’ammissione alla prova scritta, e quindi al concorso, i candidati classificatisi ai </w:t>
      </w:r>
      <w:proofErr w:type="gramStart"/>
      <w:r w:rsidRPr="00BE41C2">
        <w:rPr>
          <w:rFonts w:ascii="Times New Roman" w:hAnsi="Times New Roman" w:cs="Times New Roman"/>
          <w:color w:val="000000"/>
          <w:sz w:val="22"/>
          <w:szCs w:val="22"/>
        </w:rPr>
        <w:t xml:space="preserve">primi  </w:t>
      </w:r>
      <w:r>
        <w:rPr>
          <w:rFonts w:ascii="Times New Roman" w:hAnsi="Times New Roman" w:cs="Times New Roman"/>
          <w:color w:val="000000"/>
          <w:sz w:val="22"/>
          <w:szCs w:val="22"/>
        </w:rPr>
        <w:t>2</w:t>
      </w:r>
      <w:r w:rsidRPr="00BE41C2">
        <w:rPr>
          <w:rFonts w:ascii="Times New Roman" w:hAnsi="Times New Roman" w:cs="Times New Roman"/>
          <w:color w:val="000000"/>
          <w:sz w:val="22"/>
          <w:szCs w:val="22"/>
        </w:rPr>
        <w:t>0</w:t>
      </w:r>
      <w:proofErr w:type="gramEnd"/>
      <w:r w:rsidRPr="00BE41C2">
        <w:rPr>
          <w:rFonts w:ascii="Times New Roman" w:hAnsi="Times New Roman" w:cs="Times New Roman"/>
          <w:color w:val="000000"/>
          <w:sz w:val="22"/>
          <w:szCs w:val="22"/>
        </w:rPr>
        <w:t xml:space="preserve"> ( </w:t>
      </w:r>
      <w:r>
        <w:rPr>
          <w:rFonts w:ascii="Times New Roman" w:hAnsi="Times New Roman" w:cs="Times New Roman"/>
          <w:color w:val="000000"/>
          <w:sz w:val="22"/>
          <w:szCs w:val="22"/>
        </w:rPr>
        <w:t>venti</w:t>
      </w:r>
      <w:r w:rsidRPr="00BE41C2">
        <w:rPr>
          <w:rFonts w:ascii="Times New Roman" w:hAnsi="Times New Roman" w:cs="Times New Roman"/>
          <w:color w:val="000000"/>
          <w:sz w:val="22"/>
          <w:szCs w:val="22"/>
        </w:rPr>
        <w:t xml:space="preserve"> ) posti nella prova preselettiva. I candidati classificatisi ex aequo al </w:t>
      </w:r>
      <w:r>
        <w:rPr>
          <w:rFonts w:ascii="Times New Roman" w:hAnsi="Times New Roman" w:cs="Times New Roman"/>
          <w:color w:val="000000"/>
          <w:sz w:val="22"/>
          <w:szCs w:val="22"/>
        </w:rPr>
        <w:t>2</w:t>
      </w:r>
      <w:r w:rsidRPr="00BE41C2">
        <w:rPr>
          <w:rFonts w:ascii="Times New Roman" w:hAnsi="Times New Roman" w:cs="Times New Roman"/>
          <w:color w:val="000000"/>
          <w:sz w:val="22"/>
          <w:szCs w:val="22"/>
        </w:rPr>
        <w:t xml:space="preserve">0° </w:t>
      </w:r>
      <w:proofErr w:type="gramStart"/>
      <w:r w:rsidRPr="00BE41C2">
        <w:rPr>
          <w:rFonts w:ascii="Times New Roman" w:hAnsi="Times New Roman" w:cs="Times New Roman"/>
          <w:color w:val="000000"/>
          <w:sz w:val="22"/>
          <w:szCs w:val="22"/>
        </w:rPr>
        <w:t xml:space="preserve">( </w:t>
      </w:r>
      <w:r>
        <w:rPr>
          <w:rFonts w:ascii="Times New Roman" w:hAnsi="Times New Roman" w:cs="Times New Roman"/>
          <w:color w:val="000000"/>
          <w:sz w:val="22"/>
          <w:szCs w:val="22"/>
        </w:rPr>
        <w:t>v</w:t>
      </w:r>
      <w:r w:rsidRPr="00BE41C2">
        <w:rPr>
          <w:rFonts w:ascii="Times New Roman" w:hAnsi="Times New Roman" w:cs="Times New Roman"/>
          <w:color w:val="000000"/>
          <w:sz w:val="22"/>
          <w:szCs w:val="22"/>
        </w:rPr>
        <w:t>entesimo</w:t>
      </w:r>
      <w:proofErr w:type="gramEnd"/>
      <w:r w:rsidRPr="00BE41C2">
        <w:rPr>
          <w:rFonts w:ascii="Times New Roman" w:hAnsi="Times New Roman" w:cs="Times New Roman"/>
          <w:color w:val="000000"/>
          <w:sz w:val="22"/>
          <w:szCs w:val="22"/>
        </w:rPr>
        <w:t xml:space="preserve"> ) posto sono tutti ammessi alla prova scritta.</w:t>
      </w:r>
    </w:p>
    <w:p w14:paraId="62F48083" w14:textId="77777777" w:rsidR="00DF4E29" w:rsidRDefault="00DF4E29" w:rsidP="00DF4E29">
      <w:pPr>
        <w:jc w:val="both"/>
        <w:rPr>
          <w:rFonts w:ascii="Times New Roman" w:hAnsi="Times New Roman" w:cs="Times New Roman"/>
          <w:color w:val="000000"/>
          <w:sz w:val="22"/>
          <w:szCs w:val="22"/>
        </w:rPr>
      </w:pPr>
      <w:r w:rsidRPr="00BE41C2">
        <w:rPr>
          <w:rFonts w:ascii="Times New Roman" w:hAnsi="Times New Roman" w:cs="Times New Roman"/>
          <w:color w:val="000000"/>
          <w:sz w:val="22"/>
          <w:szCs w:val="22"/>
        </w:rPr>
        <w:t xml:space="preserve">La prova preselettiva non sarà, comunque, ritenuta superata qualora il punteggio riportato sia inferiore a 30/60. </w:t>
      </w:r>
    </w:p>
    <w:p w14:paraId="58F31DAB" w14:textId="77777777" w:rsidR="00DF4E29" w:rsidRDefault="00DF4E29" w:rsidP="00DF4E29">
      <w:pPr>
        <w:jc w:val="both"/>
        <w:rPr>
          <w:rFonts w:ascii="Times New Roman" w:hAnsi="Times New Roman" w:cs="Times New Roman"/>
          <w:color w:val="000000"/>
          <w:sz w:val="22"/>
          <w:szCs w:val="22"/>
        </w:rPr>
      </w:pPr>
    </w:p>
    <w:p w14:paraId="29013447" w14:textId="77777777" w:rsidR="00DF4E29" w:rsidRPr="00E7197F" w:rsidRDefault="00DF4E29" w:rsidP="00DF4E29">
      <w:pPr>
        <w:jc w:val="both"/>
        <w:rPr>
          <w:rFonts w:ascii="Times New Roman" w:hAnsi="Times New Roman" w:cs="Times New Roman"/>
          <w:color w:val="000000"/>
          <w:sz w:val="22"/>
          <w:szCs w:val="22"/>
        </w:rPr>
      </w:pPr>
      <w:bookmarkStart w:id="1" w:name="_Hlk37773847"/>
      <w:bookmarkEnd w:id="0"/>
    </w:p>
    <w:p w14:paraId="2E3F416B" w14:textId="77777777" w:rsidR="00DF4E29" w:rsidRDefault="00DF4E29" w:rsidP="00DF4E29">
      <w:pPr>
        <w:widowControl/>
        <w:jc w:val="center"/>
        <w:rPr>
          <w:rFonts w:ascii="Times New Roman" w:hAnsi="Times New Roman" w:cs="Times New Roman"/>
          <w:b/>
          <w:bCs/>
          <w:sz w:val="22"/>
          <w:szCs w:val="22"/>
        </w:rPr>
      </w:pPr>
      <w:r w:rsidRPr="00C972B4">
        <w:rPr>
          <w:rFonts w:ascii="Times New Roman" w:hAnsi="Times New Roman" w:cs="Times New Roman"/>
          <w:b/>
          <w:bCs/>
          <w:sz w:val="22"/>
          <w:szCs w:val="22"/>
        </w:rPr>
        <w:t xml:space="preserve">Art. </w:t>
      </w:r>
      <w:r>
        <w:rPr>
          <w:rFonts w:ascii="Times New Roman" w:hAnsi="Times New Roman" w:cs="Times New Roman"/>
          <w:b/>
          <w:bCs/>
          <w:sz w:val="22"/>
          <w:szCs w:val="22"/>
        </w:rPr>
        <w:t>8</w:t>
      </w:r>
      <w:r w:rsidRPr="00C972B4">
        <w:rPr>
          <w:rFonts w:ascii="Times New Roman" w:hAnsi="Times New Roman" w:cs="Times New Roman"/>
          <w:b/>
          <w:bCs/>
          <w:sz w:val="22"/>
          <w:szCs w:val="22"/>
        </w:rPr>
        <w:t xml:space="preserve"> - Pro</w:t>
      </w:r>
      <w:r>
        <w:rPr>
          <w:rFonts w:ascii="Times New Roman" w:hAnsi="Times New Roman" w:cs="Times New Roman"/>
          <w:b/>
          <w:bCs/>
          <w:sz w:val="22"/>
          <w:szCs w:val="22"/>
        </w:rPr>
        <w:t>gramma</w:t>
      </w:r>
      <w:r w:rsidRPr="00C972B4">
        <w:rPr>
          <w:rFonts w:ascii="Times New Roman" w:hAnsi="Times New Roman" w:cs="Times New Roman"/>
          <w:b/>
          <w:bCs/>
          <w:sz w:val="22"/>
          <w:szCs w:val="22"/>
        </w:rPr>
        <w:t xml:space="preserve"> di esame</w:t>
      </w:r>
    </w:p>
    <w:p w14:paraId="4BBD6423" w14:textId="77777777" w:rsidR="00DF4E29" w:rsidRPr="00C972B4" w:rsidRDefault="00DF4E29" w:rsidP="00DF4E29">
      <w:pPr>
        <w:widowControl/>
        <w:jc w:val="center"/>
        <w:rPr>
          <w:rFonts w:ascii="Times New Roman" w:hAnsi="Times New Roman" w:cs="Times New Roman"/>
          <w:b/>
          <w:bCs/>
          <w:sz w:val="22"/>
          <w:szCs w:val="22"/>
        </w:rPr>
      </w:pPr>
    </w:p>
    <w:bookmarkEnd w:id="1"/>
    <w:p w14:paraId="3BB76A62" w14:textId="3179E62E" w:rsidR="00DF4E29" w:rsidRPr="001E1218" w:rsidRDefault="00DF4E29" w:rsidP="00DF4E29">
      <w:pPr>
        <w:jc w:val="both"/>
        <w:rPr>
          <w:rFonts w:ascii="Times New Roman" w:hAnsi="Times New Roman" w:cs="Times New Roman"/>
          <w:sz w:val="22"/>
          <w:szCs w:val="22"/>
        </w:rPr>
      </w:pPr>
      <w:r w:rsidRPr="001E1218">
        <w:rPr>
          <w:rFonts w:ascii="Times New Roman" w:hAnsi="Times New Roman" w:cs="Times New Roman"/>
          <w:sz w:val="22"/>
          <w:szCs w:val="22"/>
        </w:rPr>
        <w:t xml:space="preserve">La procedura di selezione si articolerà in </w:t>
      </w:r>
      <w:r w:rsidR="005A1227">
        <w:rPr>
          <w:rFonts w:ascii="Times New Roman" w:hAnsi="Times New Roman" w:cs="Times New Roman"/>
          <w:sz w:val="22"/>
          <w:szCs w:val="22"/>
        </w:rPr>
        <w:t>una prova tecnico-pratica e sarà volta, nel suo complesso, ad accertare la maturità e la professionalità dei candidati con riferimento alle attività che i medesimi saranno chiamati a svolgere</w:t>
      </w:r>
      <w:r w:rsidRPr="001E1218">
        <w:rPr>
          <w:rFonts w:ascii="Times New Roman" w:hAnsi="Times New Roman" w:cs="Times New Roman"/>
          <w:sz w:val="22"/>
          <w:szCs w:val="22"/>
        </w:rPr>
        <w:t xml:space="preserve">. </w:t>
      </w:r>
    </w:p>
    <w:p w14:paraId="0678F903" w14:textId="77777777" w:rsidR="00DF4E29" w:rsidRPr="001E1218" w:rsidRDefault="00DF4E29" w:rsidP="00DF4E29">
      <w:pPr>
        <w:jc w:val="both"/>
        <w:rPr>
          <w:rFonts w:ascii="Times New Roman" w:hAnsi="Times New Roman" w:cs="Times New Roman"/>
          <w:sz w:val="22"/>
          <w:szCs w:val="22"/>
        </w:rPr>
      </w:pPr>
    </w:p>
    <w:p w14:paraId="6A82D900" w14:textId="7AE175CB" w:rsidR="00DF4E29" w:rsidRDefault="005A1227" w:rsidP="00DF4E29">
      <w:pPr>
        <w:jc w:val="both"/>
        <w:rPr>
          <w:rFonts w:ascii="Times New Roman" w:hAnsi="Times New Roman" w:cs="Times New Roman"/>
          <w:sz w:val="22"/>
          <w:szCs w:val="22"/>
        </w:rPr>
      </w:pPr>
      <w:bookmarkStart w:id="2" w:name="_Hlk37774754"/>
      <w:r>
        <w:rPr>
          <w:rFonts w:ascii="Times New Roman" w:hAnsi="Times New Roman" w:cs="Times New Roman"/>
          <w:sz w:val="22"/>
          <w:szCs w:val="22"/>
        </w:rPr>
        <w:t xml:space="preserve">La prova pratica è finalizzata a valutare il </w:t>
      </w:r>
      <w:proofErr w:type="gramStart"/>
      <w:r>
        <w:rPr>
          <w:rFonts w:ascii="Times New Roman" w:hAnsi="Times New Roman" w:cs="Times New Roman"/>
          <w:sz w:val="22"/>
          <w:szCs w:val="22"/>
        </w:rPr>
        <w:t>possesso  di</w:t>
      </w:r>
      <w:proofErr w:type="gramEnd"/>
      <w:r>
        <w:rPr>
          <w:rFonts w:ascii="Times New Roman" w:hAnsi="Times New Roman" w:cs="Times New Roman"/>
          <w:sz w:val="22"/>
          <w:szCs w:val="22"/>
        </w:rPr>
        <w:t xml:space="preserve"> competenze e di conoscenze nell’esecuzione di tecniche specifiche connesse alla qualificazione professionale richiesta. La prova consisterà nella simulazione pratica di interventi in situazioni definite, anche mediante l’utilizzo di attrezzature, strumentazioni e materiali, simulazione pratica di assolvimento di funzioni, realizzazione di opere e/o manufatti.</w:t>
      </w:r>
    </w:p>
    <w:p w14:paraId="3670DF77" w14:textId="77777777" w:rsidR="005A1227" w:rsidRPr="001E1218" w:rsidRDefault="005A1227" w:rsidP="00DF4E29">
      <w:pPr>
        <w:jc w:val="both"/>
        <w:rPr>
          <w:rFonts w:ascii="Times New Roman" w:hAnsi="Times New Roman" w:cs="Times New Roman"/>
          <w:sz w:val="22"/>
          <w:szCs w:val="22"/>
        </w:rPr>
      </w:pPr>
    </w:p>
    <w:p w14:paraId="38CBC804" w14:textId="6A6814D7" w:rsidR="00DF4E29" w:rsidRPr="001E1218" w:rsidRDefault="00DF4E29" w:rsidP="00DF4E29">
      <w:pPr>
        <w:jc w:val="both"/>
        <w:rPr>
          <w:rFonts w:ascii="Times New Roman" w:hAnsi="Times New Roman" w:cs="Times New Roman"/>
          <w:sz w:val="22"/>
          <w:szCs w:val="22"/>
        </w:rPr>
      </w:pPr>
      <w:r w:rsidRPr="001E1218">
        <w:rPr>
          <w:rFonts w:ascii="Times New Roman" w:hAnsi="Times New Roman" w:cs="Times New Roman"/>
          <w:sz w:val="22"/>
          <w:szCs w:val="22"/>
        </w:rPr>
        <w:t>I voti d</w:t>
      </w:r>
      <w:r w:rsidR="005A1227">
        <w:rPr>
          <w:rFonts w:ascii="Times New Roman" w:hAnsi="Times New Roman" w:cs="Times New Roman"/>
          <w:sz w:val="22"/>
          <w:szCs w:val="22"/>
        </w:rPr>
        <w:t>ella</w:t>
      </w:r>
      <w:r w:rsidRPr="001E1218">
        <w:rPr>
          <w:rFonts w:ascii="Times New Roman" w:hAnsi="Times New Roman" w:cs="Times New Roman"/>
          <w:sz w:val="22"/>
          <w:szCs w:val="22"/>
        </w:rPr>
        <w:t xml:space="preserve"> prova sono espressi in trentesimi.</w:t>
      </w:r>
    </w:p>
    <w:p w14:paraId="7CC51452" w14:textId="77777777" w:rsidR="00DF4E29" w:rsidRPr="001E1218" w:rsidRDefault="00DF4E29" w:rsidP="00DF4E29">
      <w:pPr>
        <w:jc w:val="both"/>
        <w:rPr>
          <w:rFonts w:ascii="Times New Roman" w:hAnsi="Times New Roman" w:cs="Times New Roman"/>
          <w:sz w:val="22"/>
          <w:szCs w:val="22"/>
        </w:rPr>
      </w:pPr>
    </w:p>
    <w:p w14:paraId="6E014F57" w14:textId="247E60F9" w:rsidR="00DF4E29" w:rsidRPr="001E1218" w:rsidRDefault="00DF4E29" w:rsidP="00DF4E29">
      <w:pPr>
        <w:jc w:val="both"/>
        <w:rPr>
          <w:rFonts w:ascii="Times New Roman" w:hAnsi="Times New Roman" w:cs="Times New Roman"/>
          <w:sz w:val="22"/>
          <w:szCs w:val="22"/>
        </w:rPr>
      </w:pPr>
      <w:r w:rsidRPr="001E1218">
        <w:rPr>
          <w:rFonts w:ascii="Times New Roman" w:hAnsi="Times New Roman" w:cs="Times New Roman"/>
          <w:sz w:val="22"/>
          <w:szCs w:val="22"/>
        </w:rPr>
        <w:t xml:space="preserve">La prova </w:t>
      </w:r>
      <w:r w:rsidR="005A1227">
        <w:rPr>
          <w:rFonts w:ascii="Times New Roman" w:hAnsi="Times New Roman" w:cs="Times New Roman"/>
          <w:sz w:val="22"/>
          <w:szCs w:val="22"/>
        </w:rPr>
        <w:t>pratica</w:t>
      </w:r>
      <w:r w:rsidRPr="001E1218">
        <w:rPr>
          <w:rFonts w:ascii="Times New Roman" w:hAnsi="Times New Roman" w:cs="Times New Roman"/>
          <w:sz w:val="22"/>
          <w:szCs w:val="22"/>
        </w:rPr>
        <w:t xml:space="preserve"> si intende superata con una votazione di almeno </w:t>
      </w:r>
      <w:r w:rsidRPr="005A1227">
        <w:rPr>
          <w:rFonts w:ascii="Times New Roman" w:hAnsi="Times New Roman" w:cs="Times New Roman"/>
          <w:b/>
          <w:bCs/>
          <w:sz w:val="22"/>
          <w:szCs w:val="22"/>
        </w:rPr>
        <w:t>21/30</w:t>
      </w:r>
      <w:r w:rsidRPr="001E1218">
        <w:rPr>
          <w:rFonts w:ascii="Times New Roman" w:hAnsi="Times New Roman" w:cs="Times New Roman"/>
          <w:sz w:val="22"/>
          <w:szCs w:val="22"/>
        </w:rPr>
        <w:t xml:space="preserve">. </w:t>
      </w:r>
    </w:p>
    <w:p w14:paraId="434DAB93" w14:textId="77777777" w:rsidR="00DF4E29" w:rsidRPr="001E1218" w:rsidRDefault="00DF4E29" w:rsidP="00DF4E29">
      <w:pPr>
        <w:jc w:val="both"/>
        <w:rPr>
          <w:rFonts w:ascii="Times New Roman" w:hAnsi="Times New Roman" w:cs="Times New Roman"/>
          <w:sz w:val="22"/>
          <w:szCs w:val="22"/>
        </w:rPr>
      </w:pPr>
    </w:p>
    <w:p w14:paraId="15BC00B2" w14:textId="77777777" w:rsidR="00DF4E29" w:rsidRPr="001E1218" w:rsidRDefault="00DF4E29" w:rsidP="00DF4E29">
      <w:pPr>
        <w:jc w:val="both"/>
        <w:rPr>
          <w:rFonts w:ascii="Times New Roman" w:hAnsi="Times New Roman" w:cs="Times New Roman"/>
          <w:sz w:val="22"/>
          <w:szCs w:val="22"/>
        </w:rPr>
      </w:pPr>
      <w:r w:rsidRPr="001E1218">
        <w:rPr>
          <w:rFonts w:ascii="Times New Roman" w:hAnsi="Times New Roman" w:cs="Times New Roman"/>
          <w:sz w:val="22"/>
          <w:szCs w:val="22"/>
        </w:rPr>
        <w:t>In caso di parità di punteggio sono applicate le preferenze di cui all'articolo 4 del presente bando.</w:t>
      </w:r>
    </w:p>
    <w:p w14:paraId="68735B6B" w14:textId="77777777" w:rsidR="00DF4E29" w:rsidRPr="001E1218" w:rsidRDefault="00DF4E29" w:rsidP="00DF4E29">
      <w:pPr>
        <w:jc w:val="both"/>
        <w:rPr>
          <w:rFonts w:ascii="Times New Roman" w:hAnsi="Times New Roman" w:cs="Times New Roman"/>
          <w:sz w:val="22"/>
          <w:szCs w:val="22"/>
        </w:rPr>
      </w:pPr>
      <w:r w:rsidRPr="001E1218">
        <w:rPr>
          <w:rFonts w:ascii="Times New Roman" w:hAnsi="Times New Roman" w:cs="Times New Roman"/>
          <w:sz w:val="22"/>
          <w:szCs w:val="22"/>
        </w:rPr>
        <w:lastRenderedPageBreak/>
        <w:t xml:space="preserve"> </w:t>
      </w:r>
    </w:p>
    <w:p w14:paraId="0108E9E9" w14:textId="77777777" w:rsidR="005A1227" w:rsidRDefault="005A1227" w:rsidP="00DF4E29">
      <w:pPr>
        <w:jc w:val="both"/>
        <w:rPr>
          <w:rFonts w:ascii="Times New Roman" w:hAnsi="Times New Roman" w:cs="Times New Roman"/>
          <w:sz w:val="22"/>
          <w:szCs w:val="22"/>
        </w:rPr>
      </w:pPr>
    </w:p>
    <w:p w14:paraId="2C86FEE6" w14:textId="3AFEC29C" w:rsidR="00DF4E29" w:rsidRPr="001E1218" w:rsidRDefault="00DF4E29" w:rsidP="00DF4E29">
      <w:pPr>
        <w:jc w:val="both"/>
        <w:rPr>
          <w:rFonts w:ascii="Times New Roman" w:hAnsi="Times New Roman" w:cs="Times New Roman"/>
          <w:sz w:val="22"/>
          <w:szCs w:val="22"/>
        </w:rPr>
      </w:pPr>
      <w:r w:rsidRPr="001E1218">
        <w:rPr>
          <w:rFonts w:ascii="Times New Roman" w:hAnsi="Times New Roman" w:cs="Times New Roman"/>
          <w:sz w:val="22"/>
          <w:szCs w:val="22"/>
        </w:rPr>
        <w:t xml:space="preserve">Gli idonei dovranno far pervenire all'Amministrazione, entro il termine perentorio di 7 giorni dalla data in cui hanno sostenuto </w:t>
      </w:r>
      <w:r w:rsidR="005A1227">
        <w:rPr>
          <w:rFonts w:ascii="Times New Roman" w:hAnsi="Times New Roman" w:cs="Times New Roman"/>
          <w:sz w:val="22"/>
          <w:szCs w:val="22"/>
        </w:rPr>
        <w:t>la prova pratica</w:t>
      </w:r>
      <w:r w:rsidRPr="001E1218">
        <w:rPr>
          <w:rFonts w:ascii="Times New Roman" w:hAnsi="Times New Roman" w:cs="Times New Roman"/>
          <w:sz w:val="22"/>
          <w:szCs w:val="22"/>
        </w:rPr>
        <w:t xml:space="preserve">, i documenti in carta semplice attestanti il possesso dei titoli che danno luogo a riserve o preferenze, dai quali risulti il possesso del requisito alla data di scadenza del termine utile per la presentazione della domanda di ammissione alla selezione. </w:t>
      </w:r>
    </w:p>
    <w:p w14:paraId="51ED8E07" w14:textId="77777777" w:rsidR="00DF4E29" w:rsidRPr="001E1218" w:rsidRDefault="00DF4E29" w:rsidP="00DF4E29">
      <w:pPr>
        <w:jc w:val="both"/>
        <w:rPr>
          <w:rFonts w:ascii="Times New Roman" w:hAnsi="Times New Roman" w:cs="Times New Roman"/>
          <w:sz w:val="22"/>
          <w:szCs w:val="22"/>
        </w:rPr>
      </w:pPr>
    </w:p>
    <w:p w14:paraId="216E7F88" w14:textId="07024151" w:rsidR="00DF4E29" w:rsidRPr="00065229" w:rsidRDefault="00DF4E29" w:rsidP="00DF4E29">
      <w:pPr>
        <w:jc w:val="both"/>
        <w:rPr>
          <w:rFonts w:ascii="Times New Roman" w:hAnsi="Times New Roman" w:cs="Times New Roman"/>
          <w:sz w:val="22"/>
          <w:szCs w:val="22"/>
        </w:rPr>
      </w:pPr>
      <w:r w:rsidRPr="001E1218">
        <w:rPr>
          <w:rFonts w:ascii="Times New Roman" w:hAnsi="Times New Roman" w:cs="Times New Roman"/>
          <w:sz w:val="22"/>
          <w:szCs w:val="22"/>
        </w:rPr>
        <w:t xml:space="preserve">I concorrenti che superano la prova </w:t>
      </w:r>
      <w:r w:rsidR="005A1227">
        <w:rPr>
          <w:rFonts w:ascii="Times New Roman" w:hAnsi="Times New Roman" w:cs="Times New Roman"/>
          <w:sz w:val="22"/>
          <w:szCs w:val="22"/>
        </w:rPr>
        <w:t>pratica</w:t>
      </w:r>
      <w:r w:rsidRPr="001E1218">
        <w:rPr>
          <w:rFonts w:ascii="Times New Roman" w:hAnsi="Times New Roman" w:cs="Times New Roman"/>
          <w:sz w:val="22"/>
          <w:szCs w:val="22"/>
        </w:rPr>
        <w:t xml:space="preserve"> sono dichiarati idonei ed iscritti in graduatoria in ordine decrescente di votazione complessiva. </w:t>
      </w:r>
    </w:p>
    <w:p w14:paraId="271F47D8" w14:textId="77777777" w:rsidR="00DF4E29" w:rsidRDefault="00DF4E29" w:rsidP="00DF4E29">
      <w:pPr>
        <w:jc w:val="center"/>
        <w:rPr>
          <w:rFonts w:ascii="Times New Roman" w:hAnsi="Times New Roman" w:cs="Times New Roman"/>
          <w:b/>
          <w:bCs/>
          <w:color w:val="000000"/>
          <w:sz w:val="22"/>
          <w:szCs w:val="22"/>
        </w:rPr>
      </w:pPr>
    </w:p>
    <w:p w14:paraId="7613EF39" w14:textId="77777777" w:rsidR="00DF4E29" w:rsidRPr="002E46AE" w:rsidRDefault="00DF4E29" w:rsidP="00DF4E29">
      <w:pPr>
        <w:jc w:val="center"/>
        <w:rPr>
          <w:rFonts w:ascii="Times New Roman" w:hAnsi="Times New Roman" w:cs="Times New Roman"/>
          <w:b/>
          <w:bCs/>
          <w:color w:val="000000"/>
          <w:sz w:val="22"/>
          <w:szCs w:val="22"/>
        </w:rPr>
      </w:pPr>
      <w:r w:rsidRPr="002E46AE">
        <w:rPr>
          <w:rFonts w:ascii="Times New Roman" w:hAnsi="Times New Roman" w:cs="Times New Roman"/>
          <w:b/>
          <w:bCs/>
          <w:color w:val="000000"/>
          <w:sz w:val="22"/>
          <w:szCs w:val="22"/>
        </w:rPr>
        <w:t xml:space="preserve">Art. </w:t>
      </w:r>
      <w:r>
        <w:rPr>
          <w:rFonts w:ascii="Times New Roman" w:hAnsi="Times New Roman" w:cs="Times New Roman"/>
          <w:b/>
          <w:bCs/>
          <w:color w:val="000000"/>
          <w:sz w:val="22"/>
          <w:szCs w:val="22"/>
        </w:rPr>
        <w:t>9</w:t>
      </w:r>
      <w:r w:rsidRPr="002E46AE">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 Prove d'esame</w:t>
      </w:r>
      <w:r w:rsidRPr="002E46AE">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Convocazione - Comunicazioni</w:t>
      </w:r>
    </w:p>
    <w:p w14:paraId="75CD6207" w14:textId="77777777" w:rsidR="00DF4E29" w:rsidRPr="002E46AE" w:rsidRDefault="00DF4E29" w:rsidP="00DF4E29">
      <w:pPr>
        <w:jc w:val="both"/>
        <w:rPr>
          <w:rFonts w:ascii="Times New Roman" w:hAnsi="Times New Roman" w:cs="Times New Roman"/>
          <w:color w:val="000000"/>
          <w:sz w:val="22"/>
          <w:szCs w:val="22"/>
        </w:rPr>
      </w:pPr>
    </w:p>
    <w:p w14:paraId="63369E5A" w14:textId="77777777" w:rsidR="00DF4E29" w:rsidRPr="002E46AE" w:rsidRDefault="00DF4E29" w:rsidP="00DF4E29">
      <w:pPr>
        <w:jc w:val="both"/>
        <w:rPr>
          <w:rFonts w:ascii="Times New Roman" w:hAnsi="Times New Roman" w:cs="Times New Roman"/>
          <w:color w:val="000000"/>
          <w:sz w:val="22"/>
          <w:szCs w:val="22"/>
        </w:rPr>
      </w:pPr>
      <w:r w:rsidRPr="002E46AE">
        <w:rPr>
          <w:rFonts w:ascii="Times New Roman" w:hAnsi="Times New Roman" w:cs="Times New Roman"/>
          <w:color w:val="000000"/>
          <w:sz w:val="22"/>
          <w:szCs w:val="22"/>
        </w:rPr>
        <w:t xml:space="preserve">Le seguenti comunicazioni saranno effettuate esclusivamente attraverso la pubblicazione sul sito internet del Comune di Monte Porzio Catone </w:t>
      </w:r>
      <w:r w:rsidRPr="002E46AE">
        <w:rPr>
          <w:rFonts w:ascii="Times New Roman" w:hAnsi="Times New Roman" w:cs="Times New Roman"/>
          <w:i/>
          <w:iCs/>
          <w:color w:val="000000"/>
          <w:sz w:val="22"/>
          <w:szCs w:val="22"/>
        </w:rPr>
        <w:t xml:space="preserve">(www.comune.monteporziocatone.rm.it) </w:t>
      </w:r>
      <w:r w:rsidRPr="002E46AE">
        <w:rPr>
          <w:rFonts w:ascii="Times New Roman" w:hAnsi="Times New Roman" w:cs="Times New Roman"/>
          <w:color w:val="000000"/>
          <w:sz w:val="22"/>
          <w:szCs w:val="22"/>
        </w:rPr>
        <w:t>con contestuale affissione all’Albo pretorio:</w:t>
      </w:r>
    </w:p>
    <w:p w14:paraId="4165CD9E" w14:textId="77777777" w:rsidR="00DF4E29" w:rsidRPr="002E46AE" w:rsidRDefault="00DF4E29" w:rsidP="00DF4E29">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 Il calendario e la sede della eventuale prova preselettiva </w:t>
      </w:r>
      <w:proofErr w:type="gramStart"/>
      <w:r>
        <w:rPr>
          <w:rFonts w:ascii="Times New Roman" w:hAnsi="Times New Roman" w:cs="Times New Roman"/>
          <w:color w:val="000000"/>
          <w:sz w:val="22"/>
          <w:szCs w:val="22"/>
        </w:rPr>
        <w:t>( almeno</w:t>
      </w:r>
      <w:proofErr w:type="gramEnd"/>
      <w:r>
        <w:rPr>
          <w:rFonts w:ascii="Times New Roman" w:hAnsi="Times New Roman" w:cs="Times New Roman"/>
          <w:color w:val="000000"/>
          <w:sz w:val="22"/>
          <w:szCs w:val="22"/>
        </w:rPr>
        <w:t xml:space="preserve"> 15 giorni prima della data fissata per la prova);</w:t>
      </w:r>
    </w:p>
    <w:p w14:paraId="798E07F4" w14:textId="0FF52729" w:rsidR="00DF4E29" w:rsidRPr="002E46AE" w:rsidRDefault="00DF4E29" w:rsidP="00DF4E29">
      <w:pPr>
        <w:jc w:val="both"/>
        <w:rPr>
          <w:rFonts w:ascii="Times New Roman" w:hAnsi="Times New Roman" w:cs="Times New Roman"/>
          <w:color w:val="000000"/>
          <w:sz w:val="22"/>
          <w:szCs w:val="22"/>
        </w:rPr>
      </w:pPr>
      <w:r>
        <w:rPr>
          <w:rFonts w:ascii="Times New Roman" w:hAnsi="Times New Roman" w:cs="Times New Roman"/>
          <w:color w:val="000000"/>
          <w:sz w:val="22"/>
          <w:szCs w:val="22"/>
        </w:rPr>
        <w:t>b</w:t>
      </w:r>
      <w:r w:rsidRPr="002E46AE">
        <w:rPr>
          <w:rFonts w:ascii="Times New Roman" w:hAnsi="Times New Roman" w:cs="Times New Roman"/>
          <w:color w:val="000000"/>
          <w:sz w:val="22"/>
          <w:szCs w:val="22"/>
        </w:rPr>
        <w:t>) Il calendario e la sede dell</w:t>
      </w:r>
      <w:r w:rsidR="00824505">
        <w:rPr>
          <w:rFonts w:ascii="Times New Roman" w:hAnsi="Times New Roman" w:cs="Times New Roman"/>
          <w:color w:val="000000"/>
          <w:sz w:val="22"/>
          <w:szCs w:val="22"/>
        </w:rPr>
        <w:t>a</w:t>
      </w:r>
      <w:r w:rsidRPr="002E46AE">
        <w:rPr>
          <w:rFonts w:ascii="Times New Roman" w:hAnsi="Times New Roman" w:cs="Times New Roman"/>
          <w:color w:val="000000"/>
          <w:sz w:val="22"/>
          <w:szCs w:val="22"/>
        </w:rPr>
        <w:t xml:space="preserve"> prov</w:t>
      </w:r>
      <w:r w:rsidR="00824505">
        <w:rPr>
          <w:rFonts w:ascii="Times New Roman" w:hAnsi="Times New Roman" w:cs="Times New Roman"/>
          <w:color w:val="000000"/>
          <w:sz w:val="22"/>
          <w:szCs w:val="22"/>
        </w:rPr>
        <w:t>a</w:t>
      </w:r>
      <w:r w:rsidRPr="002E46AE">
        <w:rPr>
          <w:rFonts w:ascii="Times New Roman" w:hAnsi="Times New Roman" w:cs="Times New Roman"/>
          <w:color w:val="000000"/>
          <w:sz w:val="22"/>
          <w:szCs w:val="22"/>
        </w:rPr>
        <w:t xml:space="preserve"> </w:t>
      </w:r>
      <w:r w:rsidR="00824505">
        <w:rPr>
          <w:rFonts w:ascii="Times New Roman" w:hAnsi="Times New Roman" w:cs="Times New Roman"/>
          <w:color w:val="000000"/>
          <w:sz w:val="22"/>
          <w:szCs w:val="22"/>
        </w:rPr>
        <w:t>pratica</w:t>
      </w:r>
      <w:r w:rsidRPr="002E46AE">
        <w:rPr>
          <w:rFonts w:ascii="Times New Roman" w:hAnsi="Times New Roman" w:cs="Times New Roman"/>
          <w:color w:val="000000"/>
          <w:sz w:val="22"/>
          <w:szCs w:val="22"/>
        </w:rPr>
        <w:t xml:space="preserve"> (almeno 15 giorni </w:t>
      </w:r>
      <w:proofErr w:type="gramStart"/>
      <w:r w:rsidRPr="002E46AE">
        <w:rPr>
          <w:rFonts w:ascii="Times New Roman" w:hAnsi="Times New Roman" w:cs="Times New Roman"/>
          <w:color w:val="000000"/>
          <w:sz w:val="22"/>
          <w:szCs w:val="22"/>
        </w:rPr>
        <w:t>prima  della</w:t>
      </w:r>
      <w:proofErr w:type="gramEnd"/>
      <w:r w:rsidRPr="002E46AE">
        <w:rPr>
          <w:rFonts w:ascii="Times New Roman" w:hAnsi="Times New Roman" w:cs="Times New Roman"/>
          <w:color w:val="000000"/>
          <w:sz w:val="22"/>
          <w:szCs w:val="22"/>
        </w:rPr>
        <w:t xml:space="preserve"> data fissata per la prova);</w:t>
      </w:r>
    </w:p>
    <w:p w14:paraId="0821098D" w14:textId="5E3B434C" w:rsidR="00DF4E29" w:rsidRPr="002E46AE" w:rsidRDefault="00824505" w:rsidP="00DF4E29">
      <w:pPr>
        <w:jc w:val="both"/>
        <w:rPr>
          <w:rFonts w:ascii="Times New Roman" w:hAnsi="Times New Roman" w:cs="Times New Roman"/>
          <w:color w:val="000000"/>
          <w:sz w:val="22"/>
          <w:szCs w:val="22"/>
        </w:rPr>
      </w:pPr>
      <w:r>
        <w:rPr>
          <w:rFonts w:ascii="Times New Roman" w:hAnsi="Times New Roman" w:cs="Times New Roman"/>
          <w:color w:val="000000"/>
          <w:sz w:val="22"/>
          <w:szCs w:val="22"/>
        </w:rPr>
        <w:t>c</w:t>
      </w:r>
      <w:r w:rsidR="00DF4E29" w:rsidRPr="002E46AE">
        <w:rPr>
          <w:rFonts w:ascii="Times New Roman" w:hAnsi="Times New Roman" w:cs="Times New Roman"/>
          <w:color w:val="000000"/>
          <w:sz w:val="22"/>
          <w:szCs w:val="22"/>
        </w:rPr>
        <w:t>) Graduatoria finale di merito;</w:t>
      </w:r>
    </w:p>
    <w:p w14:paraId="76781C65" w14:textId="77777777" w:rsidR="00DF4E29" w:rsidRPr="002E46AE" w:rsidRDefault="00DF4E29" w:rsidP="00DF4E29">
      <w:pPr>
        <w:jc w:val="both"/>
        <w:rPr>
          <w:rFonts w:ascii="Times New Roman" w:hAnsi="Times New Roman" w:cs="Times New Roman"/>
          <w:color w:val="000000"/>
          <w:sz w:val="22"/>
          <w:szCs w:val="22"/>
        </w:rPr>
      </w:pPr>
    </w:p>
    <w:p w14:paraId="78E6350A" w14:textId="77777777" w:rsidR="00DF4E29" w:rsidRDefault="00DF4E29" w:rsidP="00DF4E29">
      <w:pPr>
        <w:jc w:val="both"/>
        <w:rPr>
          <w:rFonts w:ascii="Times New Roman" w:hAnsi="Times New Roman" w:cs="Times New Roman"/>
          <w:b/>
          <w:color w:val="000000"/>
          <w:sz w:val="22"/>
          <w:szCs w:val="22"/>
        </w:rPr>
      </w:pPr>
      <w:r w:rsidRPr="002E46AE">
        <w:rPr>
          <w:rFonts w:ascii="Times New Roman" w:hAnsi="Times New Roman" w:cs="Times New Roman"/>
          <w:b/>
          <w:color w:val="000000"/>
          <w:sz w:val="22"/>
          <w:szCs w:val="22"/>
        </w:rPr>
        <w:t>Non saranno effettuate convocazioni individuali.</w:t>
      </w:r>
    </w:p>
    <w:p w14:paraId="328DC5A2" w14:textId="77777777" w:rsidR="00DF4E29" w:rsidRPr="002E46AE" w:rsidRDefault="00DF4E29" w:rsidP="00DF4E29">
      <w:pPr>
        <w:jc w:val="both"/>
        <w:rPr>
          <w:rFonts w:ascii="Times New Roman" w:hAnsi="Times New Roman" w:cs="Times New Roman"/>
          <w:b/>
          <w:color w:val="000000"/>
          <w:sz w:val="22"/>
          <w:szCs w:val="22"/>
        </w:rPr>
      </w:pPr>
    </w:p>
    <w:p w14:paraId="03E39B37" w14:textId="77777777" w:rsidR="00DF4E29" w:rsidRPr="002E46AE" w:rsidRDefault="00DF4E29" w:rsidP="00DF4E29">
      <w:pPr>
        <w:jc w:val="both"/>
        <w:rPr>
          <w:rFonts w:ascii="Times New Roman" w:hAnsi="Times New Roman" w:cs="Times New Roman"/>
          <w:b/>
          <w:color w:val="000000"/>
          <w:sz w:val="22"/>
          <w:szCs w:val="22"/>
        </w:rPr>
      </w:pPr>
      <w:r w:rsidRPr="002E46AE">
        <w:rPr>
          <w:rFonts w:ascii="Times New Roman" w:hAnsi="Times New Roman" w:cs="Times New Roman"/>
          <w:b/>
          <w:color w:val="000000"/>
          <w:sz w:val="22"/>
          <w:szCs w:val="22"/>
        </w:rPr>
        <w:t>Le suddette pubblicazioni su internet sostituiranno a tutti gli effetti le convocazioni individuali.</w:t>
      </w:r>
    </w:p>
    <w:p w14:paraId="4DC64BC5" w14:textId="77777777" w:rsidR="00DF4E29" w:rsidRDefault="00DF4E29" w:rsidP="00DF4E29">
      <w:pPr>
        <w:jc w:val="both"/>
        <w:rPr>
          <w:rFonts w:ascii="Times New Roman" w:hAnsi="Times New Roman" w:cs="Times New Roman"/>
          <w:color w:val="000000"/>
          <w:sz w:val="22"/>
          <w:szCs w:val="22"/>
        </w:rPr>
      </w:pPr>
    </w:p>
    <w:p w14:paraId="4B55A6A6" w14:textId="77777777" w:rsidR="00DF4E29" w:rsidRPr="002E46AE" w:rsidRDefault="00DF4E29" w:rsidP="00DF4E29">
      <w:pPr>
        <w:jc w:val="both"/>
        <w:rPr>
          <w:rFonts w:ascii="Times New Roman" w:hAnsi="Times New Roman" w:cs="Times New Roman"/>
          <w:color w:val="000000"/>
          <w:sz w:val="22"/>
          <w:szCs w:val="22"/>
        </w:rPr>
      </w:pPr>
      <w:r w:rsidRPr="002E46AE">
        <w:rPr>
          <w:rFonts w:ascii="Times New Roman" w:hAnsi="Times New Roman" w:cs="Times New Roman"/>
          <w:color w:val="000000"/>
          <w:sz w:val="22"/>
          <w:szCs w:val="22"/>
        </w:rPr>
        <w:t>Pertanto i candidati che non avranno ricevuto comunicazione di esclusione dalla procedura per difetto dei requisiti prescritti, sono tenuti a presentarsi, muniti di un documento di riconoscimento in corso di validità (carta d’identità, passaporto, patente di guida), nel giorno, nell’orario e nel luogo che saranno indicati nel suddetto avviso.</w:t>
      </w:r>
    </w:p>
    <w:p w14:paraId="2FE6FF3B" w14:textId="77777777" w:rsidR="00DF4E29" w:rsidRPr="002E46AE" w:rsidRDefault="00DF4E29" w:rsidP="00DF4E29">
      <w:pPr>
        <w:jc w:val="both"/>
        <w:rPr>
          <w:rFonts w:ascii="Times New Roman" w:hAnsi="Times New Roman" w:cs="Times New Roman"/>
          <w:b/>
          <w:bCs/>
          <w:color w:val="000000"/>
          <w:sz w:val="22"/>
          <w:szCs w:val="22"/>
        </w:rPr>
      </w:pPr>
      <w:r w:rsidRPr="002E46AE">
        <w:rPr>
          <w:rFonts w:ascii="Times New Roman" w:hAnsi="Times New Roman" w:cs="Times New Roman"/>
          <w:b/>
          <w:bCs/>
          <w:color w:val="000000"/>
          <w:sz w:val="22"/>
          <w:szCs w:val="22"/>
        </w:rPr>
        <w:t>La mancata partecipazione anche ad una sola delle prove sarà considerata come rinuncia al concorso anche se la mancata presentazione fosse dipendente da causa di forza maggiore.</w:t>
      </w:r>
    </w:p>
    <w:p w14:paraId="4BDA3481" w14:textId="77777777" w:rsidR="00DF4E29" w:rsidRDefault="00DF4E29" w:rsidP="00DF4E29">
      <w:pPr>
        <w:jc w:val="center"/>
        <w:rPr>
          <w:b/>
          <w:bCs/>
          <w:color w:val="000000"/>
        </w:rPr>
      </w:pPr>
    </w:p>
    <w:bookmarkEnd w:id="2"/>
    <w:p w14:paraId="0D1D09F0" w14:textId="77777777" w:rsidR="00DF4E29" w:rsidRPr="00AE330C" w:rsidRDefault="00DF4E29" w:rsidP="00DF4E29">
      <w:pPr>
        <w:jc w:val="center"/>
        <w:rPr>
          <w:rFonts w:ascii="Times New Roman" w:hAnsi="Times New Roman" w:cs="Times New Roman"/>
          <w:b/>
          <w:bCs/>
          <w:sz w:val="22"/>
          <w:szCs w:val="22"/>
        </w:rPr>
      </w:pPr>
      <w:r w:rsidRPr="00AE330C">
        <w:rPr>
          <w:rFonts w:ascii="Times New Roman" w:hAnsi="Times New Roman" w:cs="Times New Roman"/>
          <w:b/>
          <w:bCs/>
          <w:sz w:val="22"/>
          <w:szCs w:val="22"/>
        </w:rPr>
        <w:t>Art. 10 - Riserva</w:t>
      </w:r>
    </w:p>
    <w:p w14:paraId="2E130432" w14:textId="77777777" w:rsidR="00DF4E29" w:rsidRPr="00AE330C" w:rsidRDefault="00DF4E29" w:rsidP="00DF4E29">
      <w:pPr>
        <w:jc w:val="both"/>
        <w:rPr>
          <w:rFonts w:ascii="Times New Roman" w:hAnsi="Times New Roman" w:cs="Times New Roman"/>
          <w:sz w:val="22"/>
          <w:szCs w:val="22"/>
        </w:rPr>
      </w:pPr>
    </w:p>
    <w:p w14:paraId="2A94BAFF" w14:textId="77777777" w:rsidR="00DF4E29" w:rsidRPr="00AE330C" w:rsidRDefault="00DF4E29" w:rsidP="00DF4E29">
      <w:pPr>
        <w:jc w:val="both"/>
        <w:rPr>
          <w:rFonts w:ascii="Times New Roman" w:hAnsi="Times New Roman" w:cs="Times New Roman"/>
          <w:sz w:val="22"/>
          <w:szCs w:val="22"/>
        </w:rPr>
      </w:pPr>
      <w:r w:rsidRPr="00AE330C">
        <w:rPr>
          <w:rFonts w:ascii="Times New Roman" w:hAnsi="Times New Roman" w:cs="Times New Roman"/>
          <w:sz w:val="22"/>
          <w:szCs w:val="22"/>
        </w:rPr>
        <w:t xml:space="preserve">Inoltre, ai sensi dell'art. 1014 commi 3 e 4 e dell’art. 678, comma 9, del D.lgs. 66/2010, con la presente selezione si determina una frazione di riserva di posto a favore dei volontari delle Forze Armate (I soggetti militari attualmente destinatari della riserva di posti sono tutti i volontari in ferma prefissata — VFP1 e VFP4, rispettivamente ferma di 1 anno e di 4 anni - i VFB, in ferma breve triennale, e gli ufficiali di complemento in ferma biennale o in ferma prefissata) che verrà cumulata ad altre frazioni già verificatesi o che si dovessero verificare nei prossimi provvedimenti di assunzione mediante l'utilizzo della graduatoria degli idonei. </w:t>
      </w:r>
    </w:p>
    <w:p w14:paraId="26D69165" w14:textId="77777777" w:rsidR="00DF4E29" w:rsidRDefault="00DF4E29" w:rsidP="00DF4E29">
      <w:pPr>
        <w:rPr>
          <w:b/>
          <w:bCs/>
          <w:color w:val="000000"/>
        </w:rPr>
      </w:pPr>
    </w:p>
    <w:p w14:paraId="1094917B" w14:textId="77777777" w:rsidR="00DF4E29" w:rsidRPr="00AE330C" w:rsidRDefault="00DF4E29" w:rsidP="00DF4E29">
      <w:pPr>
        <w:jc w:val="center"/>
        <w:rPr>
          <w:rFonts w:ascii="Times New Roman" w:hAnsi="Times New Roman" w:cs="Times New Roman"/>
          <w:b/>
          <w:bCs/>
          <w:sz w:val="22"/>
          <w:szCs w:val="22"/>
        </w:rPr>
      </w:pPr>
      <w:r w:rsidRPr="00AE330C">
        <w:rPr>
          <w:rFonts w:ascii="Times New Roman" w:hAnsi="Times New Roman" w:cs="Times New Roman"/>
          <w:b/>
          <w:bCs/>
          <w:sz w:val="22"/>
          <w:szCs w:val="22"/>
        </w:rPr>
        <w:t>Art. 11- Graduatoria</w:t>
      </w:r>
    </w:p>
    <w:p w14:paraId="2E9DE198" w14:textId="77777777" w:rsidR="00DF4E29" w:rsidRPr="00AE330C" w:rsidRDefault="00DF4E29" w:rsidP="00DF4E29">
      <w:pPr>
        <w:jc w:val="both"/>
        <w:rPr>
          <w:rFonts w:ascii="Times New Roman" w:hAnsi="Times New Roman" w:cs="Times New Roman"/>
          <w:sz w:val="22"/>
          <w:szCs w:val="22"/>
        </w:rPr>
      </w:pPr>
    </w:p>
    <w:p w14:paraId="79E449C0" w14:textId="77777777" w:rsidR="00DF4E29" w:rsidRPr="00AE330C" w:rsidRDefault="00DF4E29" w:rsidP="00DF4E29">
      <w:pPr>
        <w:jc w:val="both"/>
        <w:rPr>
          <w:rFonts w:ascii="Times New Roman" w:hAnsi="Times New Roman" w:cs="Times New Roman"/>
          <w:sz w:val="22"/>
          <w:szCs w:val="22"/>
        </w:rPr>
      </w:pPr>
      <w:r w:rsidRPr="00AE330C">
        <w:rPr>
          <w:rFonts w:ascii="Times New Roman" w:hAnsi="Times New Roman" w:cs="Times New Roman"/>
          <w:sz w:val="22"/>
          <w:szCs w:val="22"/>
        </w:rPr>
        <w:t xml:space="preserve">La graduatoria finale di merito sarà formulata secondo l’ordine decrescente di punteggio, determinato sulla base della votazione complessiva riportata da ciascun candidato. </w:t>
      </w:r>
    </w:p>
    <w:p w14:paraId="45EE3A2B" w14:textId="77777777" w:rsidR="00DF4E29" w:rsidRPr="00AE330C" w:rsidRDefault="00DF4E29" w:rsidP="00DF4E29">
      <w:pPr>
        <w:jc w:val="both"/>
        <w:rPr>
          <w:rFonts w:ascii="Times New Roman" w:hAnsi="Times New Roman" w:cs="Times New Roman"/>
          <w:sz w:val="22"/>
          <w:szCs w:val="22"/>
        </w:rPr>
      </w:pPr>
      <w:r w:rsidRPr="00AE330C">
        <w:rPr>
          <w:rFonts w:ascii="Times New Roman" w:hAnsi="Times New Roman" w:cs="Times New Roman"/>
          <w:sz w:val="22"/>
          <w:szCs w:val="22"/>
        </w:rPr>
        <w:t xml:space="preserve">La graduatoria degli idonei risultante dal verbale della Commissione giudicatrice diventa efficace subito dopo l'adozione del provvedimento di approvazione, per la copertura di posti di ruolo, della medesima categoria e profilo professionale, che dovessero rendersi vacanti e disponibili successivamente all'approvazione della graduatoria medesima. </w:t>
      </w:r>
    </w:p>
    <w:p w14:paraId="5F3A615B" w14:textId="70952F0D" w:rsidR="00DF4E29" w:rsidRPr="00AE330C" w:rsidRDefault="00DF4E29" w:rsidP="00DF4E29">
      <w:pPr>
        <w:jc w:val="both"/>
        <w:rPr>
          <w:rFonts w:ascii="Times New Roman" w:hAnsi="Times New Roman" w:cs="Times New Roman"/>
          <w:sz w:val="22"/>
          <w:szCs w:val="22"/>
        </w:rPr>
      </w:pPr>
      <w:r w:rsidRPr="00AE330C">
        <w:rPr>
          <w:rFonts w:ascii="Times New Roman" w:hAnsi="Times New Roman" w:cs="Times New Roman"/>
          <w:sz w:val="22"/>
          <w:szCs w:val="22"/>
        </w:rPr>
        <w:t>La graduatoria degli idonei sarà approvata con determinazione del Responsabile dell’Area Amministrativa – Ufficio Risorse Umane -</w:t>
      </w:r>
      <w:r w:rsidR="000F735E">
        <w:rPr>
          <w:rFonts w:ascii="Times New Roman" w:hAnsi="Times New Roman" w:cs="Times New Roman"/>
          <w:sz w:val="22"/>
          <w:szCs w:val="22"/>
        </w:rPr>
        <w:t xml:space="preserve"> </w:t>
      </w:r>
      <w:r w:rsidRPr="00AE330C">
        <w:rPr>
          <w:rFonts w:ascii="Times New Roman" w:hAnsi="Times New Roman" w:cs="Times New Roman"/>
          <w:sz w:val="22"/>
          <w:szCs w:val="22"/>
        </w:rPr>
        <w:t xml:space="preserve">e pubblicata sul sito del Comune di Monte Porzio Catone ( </w:t>
      </w:r>
      <w:hyperlink r:id="rId6" w:history="1">
        <w:r w:rsidRPr="00AE330C">
          <w:rPr>
            <w:rStyle w:val="Collegamentoipertestuale"/>
            <w:rFonts w:ascii="Times New Roman" w:hAnsi="Times New Roman" w:cs="Times New Roman"/>
            <w:sz w:val="22"/>
            <w:szCs w:val="22"/>
          </w:rPr>
          <w:t>www.comune.monteporziocatone.rm.it</w:t>
        </w:r>
      </w:hyperlink>
      <w:r w:rsidRPr="00AE330C">
        <w:rPr>
          <w:rFonts w:ascii="Times New Roman" w:hAnsi="Times New Roman" w:cs="Times New Roman"/>
          <w:sz w:val="22"/>
          <w:szCs w:val="22"/>
        </w:rPr>
        <w:t xml:space="preserve"> ) nella sezione Amministrazione Trasparente - Bandi di concorso. </w:t>
      </w:r>
    </w:p>
    <w:p w14:paraId="5DB5C2D0" w14:textId="77777777" w:rsidR="00DF4E29" w:rsidRPr="00AE330C" w:rsidRDefault="00DF4E29" w:rsidP="00DF4E29">
      <w:pPr>
        <w:jc w:val="both"/>
        <w:rPr>
          <w:rFonts w:ascii="Times New Roman" w:hAnsi="Times New Roman" w:cs="Times New Roman"/>
          <w:sz w:val="22"/>
          <w:szCs w:val="22"/>
        </w:rPr>
      </w:pPr>
      <w:r w:rsidRPr="00AE330C">
        <w:rPr>
          <w:rFonts w:ascii="Times New Roman" w:hAnsi="Times New Roman" w:cs="Times New Roman"/>
          <w:sz w:val="22"/>
          <w:szCs w:val="22"/>
        </w:rPr>
        <w:t xml:space="preserve">La suddetta pubblicazione ha valore di comunicazione ufficiale e personale ai candidati. </w:t>
      </w:r>
    </w:p>
    <w:p w14:paraId="20FF8ED7" w14:textId="77777777" w:rsidR="00DF4E29" w:rsidRPr="00AE330C" w:rsidRDefault="00DF4E29" w:rsidP="00DF4E29">
      <w:pPr>
        <w:jc w:val="both"/>
        <w:rPr>
          <w:rFonts w:ascii="Times New Roman" w:hAnsi="Times New Roman" w:cs="Times New Roman"/>
          <w:sz w:val="22"/>
          <w:szCs w:val="22"/>
        </w:rPr>
      </w:pPr>
      <w:r w:rsidRPr="00AE330C">
        <w:rPr>
          <w:rFonts w:ascii="Times New Roman" w:hAnsi="Times New Roman" w:cs="Times New Roman"/>
          <w:sz w:val="22"/>
          <w:szCs w:val="22"/>
        </w:rPr>
        <w:t xml:space="preserve">Il candidato dichiarato vincitore, sarà invitato dall'Amministrazione a presentare la documentazione di rito e a prendere servizio entro i termini indicati dall'Amministrazione Comunale, previa firma del contratto individuale. </w:t>
      </w:r>
    </w:p>
    <w:p w14:paraId="07178974" w14:textId="77777777" w:rsidR="00DF4E29" w:rsidRPr="00AE330C" w:rsidRDefault="00DF4E29" w:rsidP="00DF4E29">
      <w:pPr>
        <w:jc w:val="both"/>
        <w:rPr>
          <w:rFonts w:ascii="Times New Roman" w:hAnsi="Times New Roman" w:cs="Times New Roman"/>
          <w:sz w:val="22"/>
          <w:szCs w:val="22"/>
        </w:rPr>
      </w:pPr>
      <w:r w:rsidRPr="00AE330C">
        <w:rPr>
          <w:rFonts w:ascii="Times New Roman" w:hAnsi="Times New Roman" w:cs="Times New Roman"/>
          <w:sz w:val="22"/>
          <w:szCs w:val="22"/>
        </w:rPr>
        <w:t xml:space="preserve">Il neo assunto sarà sottoposto a un periodo di prova pari a mesi sei, secondo la vigente normativa. </w:t>
      </w:r>
    </w:p>
    <w:p w14:paraId="2D00D539" w14:textId="77777777" w:rsidR="00DF4E29" w:rsidRPr="00AE330C" w:rsidRDefault="00DF4E29" w:rsidP="00DF4E29">
      <w:pPr>
        <w:jc w:val="both"/>
        <w:rPr>
          <w:rFonts w:ascii="Times New Roman" w:hAnsi="Times New Roman" w:cs="Times New Roman"/>
          <w:sz w:val="22"/>
          <w:szCs w:val="22"/>
        </w:rPr>
      </w:pPr>
      <w:r w:rsidRPr="00AE330C">
        <w:rPr>
          <w:rFonts w:ascii="Times New Roman" w:hAnsi="Times New Roman" w:cs="Times New Roman"/>
          <w:sz w:val="22"/>
          <w:szCs w:val="22"/>
        </w:rPr>
        <w:t xml:space="preserve">Il candidato che non assumerà servizio senza giustificato motivo entro il giorno stabilito e formalmente comunicato, sarà considerato rinunciatario. </w:t>
      </w:r>
    </w:p>
    <w:p w14:paraId="1400BA62" w14:textId="77777777" w:rsidR="00DF4E29" w:rsidRPr="00AE330C" w:rsidRDefault="00DF4E29" w:rsidP="00DF4E29">
      <w:pPr>
        <w:jc w:val="both"/>
        <w:rPr>
          <w:rFonts w:ascii="Times New Roman" w:hAnsi="Times New Roman" w:cs="Times New Roman"/>
          <w:sz w:val="22"/>
          <w:szCs w:val="22"/>
        </w:rPr>
      </w:pPr>
      <w:proofErr w:type="spellStart"/>
      <w:r w:rsidRPr="00AE330C">
        <w:rPr>
          <w:rFonts w:ascii="Times New Roman" w:hAnsi="Times New Roman" w:cs="Times New Roman"/>
          <w:sz w:val="22"/>
          <w:szCs w:val="22"/>
        </w:rPr>
        <w:lastRenderedPageBreak/>
        <w:t>l</w:t>
      </w:r>
      <w:proofErr w:type="spellEnd"/>
      <w:r w:rsidRPr="00AE330C">
        <w:rPr>
          <w:rFonts w:ascii="Times New Roman" w:hAnsi="Times New Roman" w:cs="Times New Roman"/>
          <w:sz w:val="22"/>
          <w:szCs w:val="22"/>
        </w:rPr>
        <w:t xml:space="preserve"> candidati hanno facoltà di esercitare il diritto di accesso agli atti del procedimento concorsuale</w:t>
      </w:r>
      <w:r>
        <w:rPr>
          <w:rFonts w:ascii="Times New Roman" w:hAnsi="Times New Roman" w:cs="Times New Roman"/>
          <w:sz w:val="22"/>
          <w:szCs w:val="22"/>
        </w:rPr>
        <w:t xml:space="preserve"> ai sensi</w:t>
      </w:r>
      <w:r w:rsidRPr="00AE330C">
        <w:rPr>
          <w:rFonts w:ascii="Times New Roman" w:hAnsi="Times New Roman" w:cs="Times New Roman"/>
          <w:sz w:val="22"/>
          <w:szCs w:val="22"/>
        </w:rPr>
        <w:t xml:space="preserve"> della Legge 7 agosto 1990, n.241 e successive modificazioni e integrazioni. </w:t>
      </w:r>
    </w:p>
    <w:p w14:paraId="7AFB10CC" w14:textId="77777777" w:rsidR="00DF4E29" w:rsidRPr="00AE330C" w:rsidRDefault="00DF4E29" w:rsidP="00DF4E29">
      <w:pPr>
        <w:jc w:val="both"/>
        <w:rPr>
          <w:rFonts w:ascii="Times New Roman" w:hAnsi="Times New Roman" w:cs="Times New Roman"/>
          <w:sz w:val="22"/>
          <w:szCs w:val="22"/>
        </w:rPr>
      </w:pPr>
    </w:p>
    <w:p w14:paraId="0CC06217" w14:textId="77777777" w:rsidR="00DF4E29" w:rsidRPr="00AE330C" w:rsidRDefault="00DF4E29" w:rsidP="00DF4E29">
      <w:pPr>
        <w:jc w:val="center"/>
        <w:rPr>
          <w:rFonts w:ascii="Times New Roman" w:hAnsi="Times New Roman" w:cs="Times New Roman"/>
          <w:b/>
          <w:bCs/>
          <w:sz w:val="22"/>
          <w:szCs w:val="22"/>
        </w:rPr>
      </w:pPr>
      <w:r w:rsidRPr="00AE330C">
        <w:rPr>
          <w:rFonts w:ascii="Times New Roman" w:hAnsi="Times New Roman" w:cs="Times New Roman"/>
          <w:b/>
          <w:bCs/>
          <w:sz w:val="22"/>
          <w:szCs w:val="22"/>
        </w:rPr>
        <w:t>Art. 12 – Trattamento dati personali</w:t>
      </w:r>
    </w:p>
    <w:p w14:paraId="4B7FC91F" w14:textId="77777777" w:rsidR="00DF4E29" w:rsidRPr="00AE330C" w:rsidRDefault="00DF4E29" w:rsidP="00DF4E29">
      <w:pPr>
        <w:jc w:val="both"/>
        <w:rPr>
          <w:rFonts w:ascii="Times New Roman" w:hAnsi="Times New Roman" w:cs="Times New Roman"/>
          <w:sz w:val="22"/>
          <w:szCs w:val="22"/>
        </w:rPr>
      </w:pPr>
    </w:p>
    <w:p w14:paraId="00539005" w14:textId="77777777" w:rsidR="00DF4E29" w:rsidRPr="00AE330C" w:rsidRDefault="00DF4E29" w:rsidP="00DF4E29">
      <w:pPr>
        <w:jc w:val="both"/>
        <w:rPr>
          <w:rFonts w:ascii="Times New Roman" w:hAnsi="Times New Roman" w:cs="Times New Roman"/>
          <w:sz w:val="22"/>
          <w:szCs w:val="22"/>
        </w:rPr>
      </w:pPr>
      <w:r w:rsidRPr="00AE330C">
        <w:rPr>
          <w:rFonts w:ascii="Times New Roman" w:hAnsi="Times New Roman" w:cs="Times New Roman"/>
          <w:sz w:val="22"/>
          <w:szCs w:val="22"/>
        </w:rPr>
        <w:t xml:space="preserve">I dati personali forniti dai candidati con la domanda di partecipazione, saranno trattati esclusivamente per le finalità e attività connesse all'espletamento della presente procedura, nel rispetto del </w:t>
      </w:r>
      <w:proofErr w:type="spellStart"/>
      <w:r w:rsidRPr="00AE330C">
        <w:rPr>
          <w:rFonts w:ascii="Times New Roman" w:hAnsi="Times New Roman" w:cs="Times New Roman"/>
          <w:sz w:val="22"/>
          <w:szCs w:val="22"/>
        </w:rPr>
        <w:t>D.Lgs.</w:t>
      </w:r>
      <w:proofErr w:type="spellEnd"/>
      <w:r w:rsidRPr="00AE330C">
        <w:rPr>
          <w:rFonts w:ascii="Times New Roman" w:hAnsi="Times New Roman" w:cs="Times New Roman"/>
          <w:sz w:val="22"/>
          <w:szCs w:val="22"/>
        </w:rPr>
        <w:t xml:space="preserve"> 196/2003 e del REU 679/2016 (Regolamento Europeo in materia di protezione dei dati personali). </w:t>
      </w:r>
    </w:p>
    <w:p w14:paraId="20C8B68E" w14:textId="77777777" w:rsidR="00DF4E29" w:rsidRPr="00AE330C" w:rsidRDefault="00DF4E29" w:rsidP="00DF4E29">
      <w:pPr>
        <w:jc w:val="both"/>
        <w:rPr>
          <w:rFonts w:ascii="Times New Roman" w:hAnsi="Times New Roman" w:cs="Times New Roman"/>
          <w:sz w:val="22"/>
          <w:szCs w:val="22"/>
        </w:rPr>
      </w:pPr>
      <w:r w:rsidRPr="00AE330C">
        <w:rPr>
          <w:rFonts w:ascii="Times New Roman" w:hAnsi="Times New Roman" w:cs="Times New Roman"/>
          <w:sz w:val="22"/>
          <w:szCs w:val="22"/>
        </w:rPr>
        <w:t xml:space="preserve">Si informa che i dati personali, ivi compressi quelli di carattere sensibile, appartenenza a categorie protette, specifiche condizioni di salute, ecc., richiesti dalla procedura di selezione in essere, saranno oggetto di trattamento con modalità sia digitale sia cartacea, ai sensi delle norme sopra citate. </w:t>
      </w:r>
    </w:p>
    <w:p w14:paraId="4F103BE7" w14:textId="77777777" w:rsidR="00DF4E29" w:rsidRDefault="00DF4E29" w:rsidP="00DF4E29">
      <w:pPr>
        <w:jc w:val="both"/>
        <w:rPr>
          <w:rFonts w:ascii="Times New Roman" w:hAnsi="Times New Roman" w:cs="Times New Roman"/>
          <w:sz w:val="22"/>
          <w:szCs w:val="22"/>
        </w:rPr>
      </w:pPr>
    </w:p>
    <w:p w14:paraId="3CD6FEBC" w14:textId="77777777" w:rsidR="00DF4E29" w:rsidRDefault="00DF4E29" w:rsidP="00DF4E29">
      <w:pPr>
        <w:jc w:val="both"/>
        <w:rPr>
          <w:rFonts w:ascii="Times New Roman" w:hAnsi="Times New Roman" w:cs="Times New Roman"/>
          <w:sz w:val="22"/>
          <w:szCs w:val="22"/>
        </w:rPr>
      </w:pPr>
    </w:p>
    <w:p w14:paraId="1EF748C4" w14:textId="77777777" w:rsidR="00DF4E29" w:rsidRPr="00AE330C" w:rsidRDefault="00DF4E29" w:rsidP="00DF4E29">
      <w:pPr>
        <w:jc w:val="both"/>
        <w:rPr>
          <w:rFonts w:ascii="Times New Roman" w:hAnsi="Times New Roman" w:cs="Times New Roman"/>
          <w:sz w:val="22"/>
          <w:szCs w:val="22"/>
        </w:rPr>
      </w:pPr>
      <w:r w:rsidRPr="00AE330C">
        <w:rPr>
          <w:rFonts w:ascii="Times New Roman" w:hAnsi="Times New Roman" w:cs="Times New Roman"/>
          <w:sz w:val="22"/>
          <w:szCs w:val="22"/>
        </w:rPr>
        <w:t xml:space="preserve">I dati forniti dai candidati saranno utilizzati per tutti gli adempimenti connessi alla procedura di selezione cui si riferiscono. </w:t>
      </w:r>
    </w:p>
    <w:p w14:paraId="0FAF5236" w14:textId="77777777" w:rsidR="00DF4E29" w:rsidRPr="00AE330C" w:rsidRDefault="00DF4E29" w:rsidP="00DF4E29">
      <w:pPr>
        <w:jc w:val="both"/>
        <w:rPr>
          <w:rFonts w:ascii="Times New Roman" w:hAnsi="Times New Roman" w:cs="Times New Roman"/>
          <w:sz w:val="22"/>
          <w:szCs w:val="22"/>
        </w:rPr>
      </w:pPr>
      <w:r w:rsidRPr="00AE330C">
        <w:rPr>
          <w:rFonts w:ascii="Times New Roman" w:hAnsi="Times New Roman" w:cs="Times New Roman"/>
          <w:sz w:val="22"/>
          <w:szCs w:val="22"/>
        </w:rPr>
        <w:t>Dell'elenco degli ammessi ai colloqui e della graduatoria finale, riportanti esclusivamente cognome e nome dei concorrenti, sarà data diffusione tramite affissione all'Albo Pretorio e pubblicazione sul sito internet del Comune.</w:t>
      </w:r>
    </w:p>
    <w:p w14:paraId="53F18E46" w14:textId="77777777" w:rsidR="00DF4E29" w:rsidRPr="00AE330C" w:rsidRDefault="00DF4E29" w:rsidP="00DF4E29">
      <w:pPr>
        <w:jc w:val="both"/>
        <w:rPr>
          <w:rFonts w:ascii="Times New Roman" w:hAnsi="Times New Roman" w:cs="Times New Roman"/>
          <w:sz w:val="22"/>
          <w:szCs w:val="22"/>
        </w:rPr>
      </w:pPr>
      <w:r w:rsidRPr="00AE330C">
        <w:rPr>
          <w:rFonts w:ascii="Times New Roman" w:hAnsi="Times New Roman" w:cs="Times New Roman"/>
          <w:sz w:val="22"/>
          <w:szCs w:val="22"/>
        </w:rPr>
        <w:t xml:space="preserve">Il Titolare del trattamento è il Comune di Monte Porzio Catone con sede in Via Roma n. 5, nella persona del Responsabile dell’Area Amministrativa, Settimio GIOVANNETTI. </w:t>
      </w:r>
    </w:p>
    <w:p w14:paraId="74EBF728" w14:textId="77777777" w:rsidR="00DF4E29" w:rsidRPr="00AE330C" w:rsidRDefault="00DF4E29" w:rsidP="00DF4E29">
      <w:pPr>
        <w:jc w:val="both"/>
        <w:rPr>
          <w:rFonts w:ascii="Times New Roman" w:hAnsi="Times New Roman" w:cs="Times New Roman"/>
          <w:sz w:val="22"/>
          <w:szCs w:val="22"/>
        </w:rPr>
      </w:pPr>
      <w:r w:rsidRPr="00AE330C">
        <w:rPr>
          <w:rFonts w:ascii="Times New Roman" w:hAnsi="Times New Roman" w:cs="Times New Roman"/>
          <w:sz w:val="22"/>
          <w:szCs w:val="22"/>
        </w:rPr>
        <w:t xml:space="preserve">I dati che il candidato è chiamato a fornire sono obbligatori ai fini dell'ammissione alla procedura. </w:t>
      </w:r>
    </w:p>
    <w:p w14:paraId="1B75B0AB" w14:textId="77777777" w:rsidR="00DF4E29" w:rsidRPr="00AE330C" w:rsidRDefault="00DF4E29" w:rsidP="00DF4E29">
      <w:pPr>
        <w:jc w:val="both"/>
        <w:rPr>
          <w:rFonts w:ascii="Times New Roman" w:hAnsi="Times New Roman" w:cs="Times New Roman"/>
          <w:sz w:val="22"/>
          <w:szCs w:val="22"/>
        </w:rPr>
      </w:pPr>
      <w:r w:rsidRPr="00AE330C">
        <w:rPr>
          <w:rFonts w:ascii="Times New Roman" w:hAnsi="Times New Roman" w:cs="Times New Roman"/>
          <w:sz w:val="22"/>
          <w:szCs w:val="22"/>
        </w:rPr>
        <w:t xml:space="preserve">La presentazione della domanda da parte del candidato implica il consenso al trattamento dei propri dati personali ai sensi del </w:t>
      </w:r>
      <w:proofErr w:type="spellStart"/>
      <w:r w:rsidRPr="00AE330C">
        <w:rPr>
          <w:rFonts w:ascii="Times New Roman" w:hAnsi="Times New Roman" w:cs="Times New Roman"/>
          <w:sz w:val="22"/>
          <w:szCs w:val="22"/>
        </w:rPr>
        <w:t>D.Lgs.</w:t>
      </w:r>
      <w:proofErr w:type="spellEnd"/>
      <w:r w:rsidRPr="00AE330C">
        <w:rPr>
          <w:rFonts w:ascii="Times New Roman" w:hAnsi="Times New Roman" w:cs="Times New Roman"/>
          <w:sz w:val="22"/>
          <w:szCs w:val="22"/>
        </w:rPr>
        <w:t xml:space="preserve"> 30 giugno 2003, n.196 e </w:t>
      </w:r>
      <w:proofErr w:type="spellStart"/>
      <w:r w:rsidRPr="00AE330C">
        <w:rPr>
          <w:rFonts w:ascii="Times New Roman" w:hAnsi="Times New Roman" w:cs="Times New Roman"/>
          <w:sz w:val="22"/>
          <w:szCs w:val="22"/>
        </w:rPr>
        <w:t>s.m.i.</w:t>
      </w:r>
      <w:proofErr w:type="spellEnd"/>
      <w:r w:rsidRPr="00AE330C">
        <w:rPr>
          <w:rFonts w:ascii="Times New Roman" w:hAnsi="Times New Roman" w:cs="Times New Roman"/>
          <w:sz w:val="22"/>
          <w:szCs w:val="22"/>
        </w:rPr>
        <w:t xml:space="preserve"> </w:t>
      </w:r>
    </w:p>
    <w:p w14:paraId="0D0762C5" w14:textId="77777777" w:rsidR="00DF4E29" w:rsidRDefault="00DF4E29" w:rsidP="00DF4E29">
      <w:pPr>
        <w:rPr>
          <w:rFonts w:ascii="Times New Roman" w:hAnsi="Times New Roman" w:cs="Times New Roman"/>
          <w:b/>
          <w:bCs/>
          <w:color w:val="000000"/>
          <w:sz w:val="22"/>
          <w:szCs w:val="22"/>
        </w:rPr>
      </w:pPr>
    </w:p>
    <w:p w14:paraId="6F64E074" w14:textId="77777777" w:rsidR="00DF4E29" w:rsidRPr="00AE330C" w:rsidRDefault="00DF4E29" w:rsidP="00DF4E29">
      <w:pPr>
        <w:jc w:val="center"/>
        <w:rPr>
          <w:rFonts w:ascii="Times New Roman" w:hAnsi="Times New Roman" w:cs="Times New Roman"/>
          <w:b/>
          <w:bCs/>
          <w:color w:val="000000"/>
          <w:sz w:val="22"/>
          <w:szCs w:val="22"/>
        </w:rPr>
      </w:pPr>
      <w:r w:rsidRPr="00AE330C">
        <w:rPr>
          <w:rFonts w:ascii="Times New Roman" w:hAnsi="Times New Roman" w:cs="Times New Roman"/>
          <w:b/>
          <w:bCs/>
          <w:color w:val="000000"/>
          <w:sz w:val="22"/>
          <w:szCs w:val="22"/>
        </w:rPr>
        <w:t>Art. 13 - Disposizioni finali</w:t>
      </w:r>
    </w:p>
    <w:p w14:paraId="0C03A786" w14:textId="77777777" w:rsidR="00DF4E29" w:rsidRDefault="00DF4E29" w:rsidP="00DF4E29">
      <w:pPr>
        <w:jc w:val="both"/>
        <w:rPr>
          <w:rFonts w:ascii="Times New Roman" w:hAnsi="Times New Roman" w:cs="Times New Roman"/>
          <w:color w:val="000000"/>
          <w:sz w:val="22"/>
          <w:szCs w:val="22"/>
        </w:rPr>
      </w:pPr>
    </w:p>
    <w:p w14:paraId="033E6A05" w14:textId="77777777" w:rsidR="00DF4E29" w:rsidRPr="00AE330C" w:rsidRDefault="00DF4E29" w:rsidP="00DF4E29">
      <w:pPr>
        <w:jc w:val="both"/>
        <w:rPr>
          <w:rFonts w:ascii="Times New Roman" w:hAnsi="Times New Roman" w:cs="Times New Roman"/>
          <w:color w:val="000000"/>
          <w:sz w:val="22"/>
          <w:szCs w:val="22"/>
        </w:rPr>
      </w:pPr>
      <w:r w:rsidRPr="00AE330C">
        <w:rPr>
          <w:rFonts w:ascii="Times New Roman" w:hAnsi="Times New Roman" w:cs="Times New Roman"/>
          <w:color w:val="000000"/>
          <w:sz w:val="22"/>
          <w:szCs w:val="22"/>
        </w:rPr>
        <w:t xml:space="preserve">Il presente bando costituisce </w:t>
      </w:r>
      <w:proofErr w:type="spellStart"/>
      <w:r w:rsidRPr="00AE330C">
        <w:rPr>
          <w:rFonts w:ascii="Times New Roman" w:hAnsi="Times New Roman" w:cs="Times New Roman"/>
          <w:color w:val="000000"/>
          <w:sz w:val="22"/>
          <w:szCs w:val="22"/>
        </w:rPr>
        <w:t>lex</w:t>
      </w:r>
      <w:proofErr w:type="spellEnd"/>
      <w:r w:rsidRPr="00AE330C">
        <w:rPr>
          <w:rFonts w:ascii="Times New Roman" w:hAnsi="Times New Roman" w:cs="Times New Roman"/>
          <w:color w:val="000000"/>
          <w:sz w:val="22"/>
          <w:szCs w:val="22"/>
        </w:rPr>
        <w:t xml:space="preserve"> </w:t>
      </w:r>
      <w:proofErr w:type="spellStart"/>
      <w:r w:rsidRPr="00AE330C">
        <w:rPr>
          <w:rFonts w:ascii="Times New Roman" w:hAnsi="Times New Roman" w:cs="Times New Roman"/>
          <w:color w:val="000000"/>
          <w:sz w:val="22"/>
          <w:szCs w:val="22"/>
        </w:rPr>
        <w:t>specialis</w:t>
      </w:r>
      <w:proofErr w:type="spellEnd"/>
      <w:r w:rsidRPr="00AE330C">
        <w:rPr>
          <w:rFonts w:ascii="Times New Roman" w:hAnsi="Times New Roman" w:cs="Times New Roman"/>
          <w:color w:val="000000"/>
          <w:sz w:val="22"/>
          <w:szCs w:val="22"/>
        </w:rPr>
        <w:t xml:space="preserve"> del concorso, pertanto, la presentazione della domanda di partecipazione comporta l’accettazione, senza riserva alcuna, di tutte le condizioni e prescrizioni ivi contenute.</w:t>
      </w:r>
    </w:p>
    <w:p w14:paraId="0C75E6FC" w14:textId="77777777" w:rsidR="00DF4E29" w:rsidRDefault="00DF4E29" w:rsidP="00DF4E29">
      <w:pPr>
        <w:jc w:val="both"/>
        <w:rPr>
          <w:rFonts w:ascii="Times New Roman" w:hAnsi="Times New Roman" w:cs="Times New Roman"/>
          <w:color w:val="000000"/>
          <w:sz w:val="22"/>
          <w:szCs w:val="22"/>
        </w:rPr>
      </w:pPr>
    </w:p>
    <w:p w14:paraId="222B08A0" w14:textId="77777777" w:rsidR="00DF4E29" w:rsidRDefault="00DF4E29" w:rsidP="00DF4E29">
      <w:pPr>
        <w:jc w:val="both"/>
        <w:rPr>
          <w:rFonts w:ascii="Times New Roman" w:hAnsi="Times New Roman" w:cs="Times New Roman"/>
          <w:color w:val="000000"/>
          <w:sz w:val="22"/>
          <w:szCs w:val="22"/>
        </w:rPr>
      </w:pPr>
      <w:r w:rsidRPr="00AE330C">
        <w:rPr>
          <w:rFonts w:ascii="Times New Roman" w:hAnsi="Times New Roman" w:cs="Times New Roman"/>
          <w:color w:val="000000"/>
          <w:sz w:val="22"/>
          <w:szCs w:val="22"/>
        </w:rPr>
        <w:t xml:space="preserve">Per quanto non previsto dal presente bando, si fa rinvio alle disposizioni legislative ed ai regolamenti vigenti in materia. </w:t>
      </w:r>
    </w:p>
    <w:p w14:paraId="67F699A3" w14:textId="77777777" w:rsidR="00DF4E29" w:rsidRDefault="00DF4E29" w:rsidP="00DF4E29">
      <w:pPr>
        <w:jc w:val="both"/>
        <w:rPr>
          <w:rFonts w:ascii="Times New Roman" w:hAnsi="Times New Roman" w:cs="Times New Roman"/>
          <w:color w:val="000000"/>
          <w:sz w:val="22"/>
          <w:szCs w:val="22"/>
        </w:rPr>
      </w:pPr>
    </w:p>
    <w:p w14:paraId="7A70E3A8" w14:textId="77777777" w:rsidR="00DF4E29" w:rsidRPr="00AE330C" w:rsidRDefault="00DF4E29" w:rsidP="00DF4E29">
      <w:pPr>
        <w:jc w:val="both"/>
        <w:rPr>
          <w:rFonts w:ascii="Times New Roman" w:hAnsi="Times New Roman" w:cs="Times New Roman"/>
          <w:color w:val="000000"/>
          <w:sz w:val="22"/>
          <w:szCs w:val="22"/>
        </w:rPr>
      </w:pPr>
      <w:r w:rsidRPr="00AE330C">
        <w:rPr>
          <w:rFonts w:ascii="Times New Roman" w:hAnsi="Times New Roman" w:cs="Times New Roman"/>
          <w:color w:val="000000"/>
          <w:sz w:val="22"/>
          <w:szCs w:val="22"/>
        </w:rPr>
        <w:t>La partecipazione al concorso comporta la esplicita ed incondizionata accettazione delle disposizioni in esse contenute.</w:t>
      </w:r>
    </w:p>
    <w:p w14:paraId="57DA99AB" w14:textId="77777777" w:rsidR="00DF4E29" w:rsidRDefault="00DF4E29" w:rsidP="00DF4E29">
      <w:pPr>
        <w:jc w:val="both"/>
        <w:rPr>
          <w:rFonts w:ascii="Times New Roman" w:hAnsi="Times New Roman" w:cs="Times New Roman"/>
          <w:color w:val="000000"/>
          <w:sz w:val="22"/>
          <w:szCs w:val="22"/>
        </w:rPr>
      </w:pPr>
    </w:p>
    <w:p w14:paraId="784615DA" w14:textId="77777777" w:rsidR="00DF4E29" w:rsidRPr="00AE330C" w:rsidRDefault="00DF4E29" w:rsidP="00DF4E29">
      <w:pPr>
        <w:jc w:val="both"/>
        <w:rPr>
          <w:rFonts w:ascii="Times New Roman" w:hAnsi="Times New Roman" w:cs="Times New Roman"/>
          <w:color w:val="000000"/>
          <w:sz w:val="22"/>
          <w:szCs w:val="22"/>
        </w:rPr>
      </w:pPr>
      <w:r w:rsidRPr="00AE330C">
        <w:rPr>
          <w:rFonts w:ascii="Times New Roman" w:hAnsi="Times New Roman" w:cs="Times New Roman"/>
          <w:color w:val="000000"/>
          <w:sz w:val="22"/>
          <w:szCs w:val="22"/>
        </w:rPr>
        <w:t>Ferme restando le responsabilità di carattere penale, qualora emerga la non veridicità del contenuto delle dichiarazioni rese nella domanda di partecipazione al presente concorso, il candidato inserito nella graduatoria degli idonei perde lo status conseguente al provvedimento emanato sulla base della dichiarazione non veritiera.</w:t>
      </w:r>
    </w:p>
    <w:p w14:paraId="33C13924" w14:textId="77777777" w:rsidR="00DF4E29" w:rsidRDefault="00DF4E29" w:rsidP="00DF4E29">
      <w:pPr>
        <w:jc w:val="both"/>
        <w:rPr>
          <w:rFonts w:ascii="Times New Roman" w:hAnsi="Times New Roman" w:cs="Times New Roman"/>
          <w:color w:val="000000"/>
          <w:sz w:val="22"/>
          <w:szCs w:val="22"/>
        </w:rPr>
      </w:pPr>
    </w:p>
    <w:p w14:paraId="16B9F81E" w14:textId="77777777" w:rsidR="00DF4E29" w:rsidRPr="00AE330C" w:rsidRDefault="00DF4E29" w:rsidP="00DF4E29">
      <w:pPr>
        <w:jc w:val="both"/>
        <w:rPr>
          <w:rFonts w:ascii="Times New Roman" w:hAnsi="Times New Roman" w:cs="Times New Roman"/>
          <w:color w:val="000000"/>
          <w:sz w:val="22"/>
          <w:szCs w:val="22"/>
        </w:rPr>
      </w:pPr>
      <w:r w:rsidRPr="00AE330C">
        <w:rPr>
          <w:rFonts w:ascii="Times New Roman" w:hAnsi="Times New Roman" w:cs="Times New Roman"/>
          <w:color w:val="000000"/>
          <w:sz w:val="22"/>
          <w:szCs w:val="22"/>
        </w:rPr>
        <w:t xml:space="preserve">Il presente bando verrà pubblicato all’Albo Pretorio ed inserito sul sito internet del Comune di Monte Porzio Catone </w:t>
      </w:r>
      <w:hyperlink r:id="rId7" w:history="1">
        <w:r w:rsidRPr="00AE330C">
          <w:rPr>
            <w:rStyle w:val="Collegamentoipertestuale"/>
            <w:rFonts w:ascii="Times New Roman" w:hAnsi="Times New Roman" w:cs="Times New Roman"/>
            <w:i/>
            <w:iCs/>
            <w:sz w:val="22"/>
            <w:szCs w:val="22"/>
          </w:rPr>
          <w:t>www.comune.monteporziocatone.rm.it</w:t>
        </w:r>
      </w:hyperlink>
      <w:r w:rsidRPr="00AE330C">
        <w:rPr>
          <w:rFonts w:ascii="Times New Roman" w:hAnsi="Times New Roman" w:cs="Times New Roman"/>
          <w:i/>
          <w:iCs/>
          <w:color w:val="000000"/>
          <w:sz w:val="22"/>
          <w:szCs w:val="22"/>
        </w:rPr>
        <w:t xml:space="preserve">  </w:t>
      </w:r>
      <w:r w:rsidRPr="00AE330C">
        <w:rPr>
          <w:rFonts w:ascii="Times New Roman" w:hAnsi="Times New Roman" w:cs="Times New Roman"/>
          <w:color w:val="000000"/>
          <w:sz w:val="22"/>
          <w:szCs w:val="22"/>
        </w:rPr>
        <w:t>nonché trasmesso ai Comuni limitrofi per la pubblicazione presso i rispettivi siti internet istituzionali.</w:t>
      </w:r>
    </w:p>
    <w:p w14:paraId="777048CC" w14:textId="77777777" w:rsidR="00DF4E29" w:rsidRDefault="00DF4E29" w:rsidP="00DF4E29">
      <w:pPr>
        <w:jc w:val="both"/>
        <w:rPr>
          <w:rFonts w:ascii="Times New Roman" w:hAnsi="Times New Roman" w:cs="Times New Roman"/>
          <w:color w:val="000000"/>
          <w:sz w:val="22"/>
          <w:szCs w:val="22"/>
        </w:rPr>
      </w:pPr>
    </w:p>
    <w:p w14:paraId="29A5B944" w14:textId="13DE1F39" w:rsidR="00DF4E29" w:rsidRPr="00AE330C" w:rsidRDefault="00DF4E29" w:rsidP="00DF4E29">
      <w:pPr>
        <w:jc w:val="both"/>
        <w:rPr>
          <w:rFonts w:ascii="Times New Roman" w:hAnsi="Times New Roman" w:cs="Times New Roman"/>
          <w:color w:val="000000"/>
          <w:sz w:val="22"/>
          <w:szCs w:val="22"/>
        </w:rPr>
      </w:pPr>
      <w:r w:rsidRPr="00AE330C">
        <w:rPr>
          <w:rFonts w:ascii="Times New Roman" w:hAnsi="Times New Roman" w:cs="Times New Roman"/>
          <w:color w:val="000000"/>
          <w:sz w:val="22"/>
          <w:szCs w:val="22"/>
        </w:rPr>
        <w:t>Ulteriori informazioni, notizie e chiarimenti potranno essere richieste all’Ufficio Risorse Umane, Telefono: 069428344 - 0694283</w:t>
      </w:r>
      <w:r w:rsidR="000F735E">
        <w:rPr>
          <w:rFonts w:ascii="Times New Roman" w:hAnsi="Times New Roman" w:cs="Times New Roman"/>
          <w:color w:val="000000"/>
          <w:sz w:val="22"/>
          <w:szCs w:val="22"/>
        </w:rPr>
        <w:t>44</w:t>
      </w:r>
      <w:r w:rsidRPr="00AE330C">
        <w:rPr>
          <w:rFonts w:ascii="Times New Roman" w:hAnsi="Times New Roman" w:cs="Times New Roman"/>
          <w:color w:val="000000"/>
          <w:sz w:val="22"/>
          <w:szCs w:val="22"/>
        </w:rPr>
        <w:t>.</w:t>
      </w:r>
    </w:p>
    <w:p w14:paraId="55C1229E" w14:textId="77777777" w:rsidR="00DF4E29" w:rsidRDefault="00DF4E29" w:rsidP="00DF4E29">
      <w:pPr>
        <w:rPr>
          <w:rFonts w:ascii="Times New Roman" w:hAnsi="Times New Roman" w:cs="Times New Roman"/>
          <w:color w:val="000000"/>
          <w:sz w:val="22"/>
          <w:szCs w:val="22"/>
        </w:rPr>
      </w:pPr>
    </w:p>
    <w:p w14:paraId="6D59FB16" w14:textId="4862B6BC" w:rsidR="00DF4E29" w:rsidRPr="00AE330C" w:rsidRDefault="00DF4E29" w:rsidP="00DF4E29">
      <w:pPr>
        <w:rPr>
          <w:rFonts w:ascii="Times New Roman" w:hAnsi="Times New Roman" w:cs="Times New Roman"/>
          <w:color w:val="000000"/>
          <w:sz w:val="22"/>
          <w:szCs w:val="22"/>
        </w:rPr>
      </w:pPr>
      <w:r w:rsidRPr="00AE330C">
        <w:rPr>
          <w:rFonts w:ascii="Times New Roman" w:hAnsi="Times New Roman" w:cs="Times New Roman"/>
          <w:color w:val="000000"/>
          <w:sz w:val="22"/>
          <w:szCs w:val="22"/>
        </w:rPr>
        <w:t xml:space="preserve">Monte Porzio Catone, lì </w:t>
      </w:r>
      <w:r w:rsidR="00306DE7">
        <w:rPr>
          <w:rFonts w:ascii="Times New Roman" w:hAnsi="Times New Roman" w:cs="Times New Roman"/>
          <w:color w:val="000000"/>
          <w:sz w:val="22"/>
          <w:szCs w:val="22"/>
        </w:rPr>
        <w:t>17 agosto 2021</w:t>
      </w:r>
    </w:p>
    <w:p w14:paraId="115CF1A3" w14:textId="77777777" w:rsidR="00306DE7" w:rsidRDefault="00DF4E29" w:rsidP="00DF4E29">
      <w:pPr>
        <w:rPr>
          <w:rFonts w:ascii="Times New Roman" w:hAnsi="Times New Roman" w:cs="Times New Roman"/>
          <w:color w:val="000000"/>
          <w:sz w:val="22"/>
          <w:szCs w:val="22"/>
        </w:rPr>
      </w:pPr>
      <w:r w:rsidRPr="00AE330C">
        <w:rPr>
          <w:rFonts w:ascii="Times New Roman" w:hAnsi="Times New Roman" w:cs="Times New Roman"/>
          <w:color w:val="000000"/>
          <w:sz w:val="22"/>
          <w:szCs w:val="22"/>
        </w:rPr>
        <w:t xml:space="preserve">                                                                                                           </w:t>
      </w:r>
    </w:p>
    <w:p w14:paraId="30026637" w14:textId="42D70AAE" w:rsidR="00DF4E29" w:rsidRPr="00AE330C" w:rsidRDefault="00306DE7" w:rsidP="00DF4E29">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DF4E29" w:rsidRPr="00AE330C">
        <w:rPr>
          <w:rFonts w:ascii="Times New Roman" w:hAnsi="Times New Roman" w:cs="Times New Roman"/>
          <w:color w:val="000000"/>
          <w:sz w:val="22"/>
          <w:szCs w:val="22"/>
        </w:rPr>
        <w:t xml:space="preserve">    IL RESPONSABILE DELL’AREA</w:t>
      </w:r>
    </w:p>
    <w:p w14:paraId="6718231F" w14:textId="77777777" w:rsidR="00DF4E29" w:rsidRPr="00AE330C" w:rsidRDefault="00DF4E29" w:rsidP="00DF4E29">
      <w:pPr>
        <w:ind w:left="567" w:right="698"/>
        <w:jc w:val="both"/>
        <w:rPr>
          <w:rFonts w:ascii="Times New Roman" w:hAnsi="Times New Roman" w:cs="Times New Roman"/>
          <w:sz w:val="22"/>
          <w:szCs w:val="22"/>
        </w:rPr>
      </w:pPr>
      <w:r w:rsidRPr="00AE330C">
        <w:rPr>
          <w:rFonts w:ascii="Times New Roman" w:hAnsi="Times New Roman" w:cs="Times New Roman"/>
          <w:color w:val="000000"/>
          <w:sz w:val="22"/>
          <w:szCs w:val="22"/>
        </w:rPr>
        <w:t xml:space="preserve">                                                                                                            Settimio Giovannetti                                                                                                            </w:t>
      </w:r>
    </w:p>
    <w:p w14:paraId="24083F9E" w14:textId="77777777" w:rsidR="00DF4E29" w:rsidRPr="00AE330C" w:rsidRDefault="00DF4E29" w:rsidP="00DF4E29">
      <w:pPr>
        <w:rPr>
          <w:rFonts w:ascii="Times New Roman" w:hAnsi="Times New Roman" w:cs="Times New Roman"/>
          <w:color w:val="000000"/>
          <w:sz w:val="22"/>
          <w:szCs w:val="22"/>
        </w:rPr>
      </w:pPr>
    </w:p>
    <w:p w14:paraId="6B7D64B1" w14:textId="77777777" w:rsidR="00DF4E29" w:rsidRDefault="00DF4E29" w:rsidP="00DF4E29">
      <w:pPr>
        <w:rPr>
          <w:rFonts w:ascii="TimesNewRomanPSMT" w:hAnsi="TimesNewRomanPSMT" w:cs="TimesNewRomanPSMT"/>
          <w:color w:val="000000"/>
        </w:rPr>
      </w:pPr>
    </w:p>
    <w:p w14:paraId="448CC167" w14:textId="77777777" w:rsidR="00DF4E29" w:rsidRPr="00161913" w:rsidRDefault="00DF4E29" w:rsidP="00DF4E29">
      <w:pPr>
        <w:rPr>
          <w:color w:val="000000"/>
        </w:rPr>
      </w:pPr>
    </w:p>
    <w:p w14:paraId="3A93BF2E" w14:textId="77777777" w:rsidR="0000241B" w:rsidRDefault="0000241B"/>
    <w:sectPr w:rsidR="0000241B" w:rsidSect="002150C9">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83AF0"/>
    <w:multiLevelType w:val="hybridMultilevel"/>
    <w:tmpl w:val="9CECADE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88021AE6">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1747C6"/>
    <w:multiLevelType w:val="hybridMultilevel"/>
    <w:tmpl w:val="63AC4C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F751110"/>
    <w:multiLevelType w:val="hybridMultilevel"/>
    <w:tmpl w:val="24E6F6D6"/>
    <w:lvl w:ilvl="0" w:tplc="E2C89E6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29"/>
    <w:rsid w:val="0000241B"/>
    <w:rsid w:val="000F735E"/>
    <w:rsid w:val="0019763D"/>
    <w:rsid w:val="00306DE7"/>
    <w:rsid w:val="005A1227"/>
    <w:rsid w:val="006659F3"/>
    <w:rsid w:val="007D70DD"/>
    <w:rsid w:val="00824505"/>
    <w:rsid w:val="00DF4E29"/>
    <w:rsid w:val="00E35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0284"/>
  <w15:chartTrackingRefBased/>
  <w15:docId w15:val="{F281653C-DD5F-458B-B5BA-092E1C95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4E29"/>
    <w:pPr>
      <w:widowControl w:val="0"/>
      <w:autoSpaceDE w:val="0"/>
      <w:autoSpaceDN w:val="0"/>
      <w:adjustRightInd w:val="0"/>
      <w:spacing w:after="0" w:line="240" w:lineRule="auto"/>
    </w:pPr>
    <w:rPr>
      <w:rFonts w:ascii="Arial" w:eastAsia="Times New Roman" w:hAnsi="Arial" w:cs="Arial"/>
      <w:sz w:val="20"/>
      <w:szCs w:val="20"/>
      <w:lang w:eastAsia="it-IT"/>
    </w:rPr>
  </w:style>
  <w:style w:type="paragraph" w:styleId="Titolo1">
    <w:name w:val="heading 1"/>
    <w:basedOn w:val="Normale"/>
    <w:next w:val="Normale"/>
    <w:link w:val="Titolo1Carattere"/>
    <w:qFormat/>
    <w:rsid w:val="00DF4E29"/>
    <w:pPr>
      <w:keepNext/>
      <w:widowControl/>
      <w:spacing w:line="484" w:lineRule="exact"/>
      <w:ind w:left="567" w:right="698"/>
      <w:jc w:val="both"/>
      <w:outlineLvl w:val="0"/>
    </w:pPr>
    <w:rPr>
      <w:rFonts w:ascii="Times New Roman" w:hAnsi="Times New Roman" w:cs="Times New Roman"/>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F4E29"/>
    <w:rPr>
      <w:rFonts w:ascii="Times New Roman" w:eastAsia="Times New Roman" w:hAnsi="Times New Roman" w:cs="Times New Roman"/>
      <w:b/>
      <w:bCs/>
      <w:sz w:val="28"/>
      <w:szCs w:val="24"/>
      <w:lang w:eastAsia="it-IT"/>
    </w:rPr>
  </w:style>
  <w:style w:type="paragraph" w:styleId="Testodelblocco">
    <w:name w:val="Block Text"/>
    <w:basedOn w:val="Normale"/>
    <w:semiHidden/>
    <w:rsid w:val="00DF4E29"/>
    <w:pPr>
      <w:widowControl/>
      <w:spacing w:line="244" w:lineRule="exact"/>
      <w:ind w:left="567" w:right="698"/>
      <w:jc w:val="both"/>
    </w:pPr>
    <w:rPr>
      <w:rFonts w:ascii="Times New Roman" w:hAnsi="Times New Roman" w:cs="Times New Roman"/>
      <w:sz w:val="28"/>
      <w:szCs w:val="24"/>
    </w:rPr>
  </w:style>
  <w:style w:type="character" w:styleId="Collegamentoipertestuale">
    <w:name w:val="Hyperlink"/>
    <w:basedOn w:val="Carpredefinitoparagrafo"/>
    <w:rsid w:val="00DF4E29"/>
    <w:rPr>
      <w:color w:val="0000FF"/>
      <w:u w:val="single"/>
    </w:rPr>
  </w:style>
  <w:style w:type="paragraph" w:styleId="Pidipagina">
    <w:name w:val="footer"/>
    <w:basedOn w:val="Normale"/>
    <w:link w:val="PidipaginaCarattere"/>
    <w:uiPriority w:val="99"/>
    <w:unhideWhenUsed/>
    <w:rsid w:val="00DF4E29"/>
    <w:pPr>
      <w:widowControl/>
      <w:tabs>
        <w:tab w:val="center" w:pos="4819"/>
        <w:tab w:val="right" w:pos="9638"/>
      </w:tabs>
      <w:autoSpaceDE/>
      <w:autoSpaceDN/>
      <w:adjustRightInd/>
    </w:pPr>
    <w:rPr>
      <w:rFonts w:ascii="Calibri" w:eastAsia="Calibri" w:hAnsi="Calibri" w:cs="Times New Roman"/>
      <w:sz w:val="22"/>
      <w:szCs w:val="22"/>
      <w:lang w:eastAsia="en-US"/>
    </w:rPr>
  </w:style>
  <w:style w:type="character" w:customStyle="1" w:styleId="PidipaginaCarattere">
    <w:name w:val="Piè di pagina Carattere"/>
    <w:basedOn w:val="Carpredefinitoparagrafo"/>
    <w:link w:val="Pidipagina"/>
    <w:uiPriority w:val="99"/>
    <w:rsid w:val="00DF4E29"/>
    <w:rPr>
      <w:rFonts w:ascii="Calibri" w:eastAsia="Calibri" w:hAnsi="Calibri" w:cs="Times New Roman"/>
    </w:rPr>
  </w:style>
  <w:style w:type="paragraph" w:customStyle="1" w:styleId="NormaleCentro">
    <w:name w:val="NormaleCentro"/>
    <w:basedOn w:val="Normale"/>
    <w:rsid w:val="00DF4E29"/>
    <w:pPr>
      <w:widowControl/>
      <w:autoSpaceDE/>
      <w:autoSpaceDN/>
      <w:adjustRightInd/>
      <w:spacing w:after="60"/>
      <w:jc w:val="center"/>
    </w:pPr>
    <w:rPr>
      <w:rFonts w:ascii="Times New Roman" w:hAnsi="Times New Roman" w:cs="Times New Roman"/>
      <w:w w:val="120"/>
      <w:sz w:val="24"/>
      <w:szCs w:val="24"/>
    </w:rPr>
  </w:style>
  <w:style w:type="paragraph" w:styleId="Paragrafoelenco">
    <w:name w:val="List Paragraph"/>
    <w:basedOn w:val="Normale"/>
    <w:uiPriority w:val="34"/>
    <w:qFormat/>
    <w:rsid w:val="00DF4E29"/>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monteporziocatone.r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monteporziocatone.rm.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3106</Words>
  <Characters>17709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Settimio</dc:creator>
  <cp:keywords/>
  <dc:description/>
  <cp:lastModifiedBy>Sandra Zaccagnini</cp:lastModifiedBy>
  <cp:revision>2</cp:revision>
  <dcterms:created xsi:type="dcterms:W3CDTF">2021-08-20T06:16:00Z</dcterms:created>
  <dcterms:modified xsi:type="dcterms:W3CDTF">2021-08-20T06:16:00Z</dcterms:modified>
</cp:coreProperties>
</file>