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37" w:rsidRPr="00B42137" w:rsidRDefault="00B42137" w:rsidP="00B42137">
      <w:pPr>
        <w:spacing w:after="0" w:line="240" w:lineRule="auto"/>
        <w:jc w:val="right"/>
        <w:rPr>
          <w:rFonts w:ascii="Times New Roman" w:hAnsi="Times New Roman"/>
          <w:sz w:val="24"/>
          <w:szCs w:val="24"/>
        </w:rPr>
      </w:pPr>
      <w:r>
        <w:rPr>
          <w:rFonts w:ascii="Times New Roman" w:hAnsi="Times New Roman"/>
          <w:sz w:val="24"/>
          <w:szCs w:val="24"/>
        </w:rPr>
        <w:t>ALLEGATO A)</w:t>
      </w:r>
    </w:p>
    <w:p w:rsidR="009961E3" w:rsidRDefault="009961E3" w:rsidP="00B42137">
      <w:pPr>
        <w:spacing w:after="0" w:line="240" w:lineRule="auto"/>
        <w:jc w:val="center"/>
        <w:rPr>
          <w:rFonts w:ascii="Times New Roman" w:hAnsi="Times New Roman"/>
          <w:sz w:val="48"/>
          <w:szCs w:val="48"/>
        </w:rPr>
      </w:pPr>
      <w:r>
        <w:rPr>
          <w:noProof/>
          <w:lang w:eastAsia="it-IT"/>
        </w:rPr>
        <w:drawing>
          <wp:inline distT="0" distB="0" distL="0" distR="0">
            <wp:extent cx="731520" cy="962025"/>
            <wp:effectExtent l="19050" t="0" r="0" b="0"/>
            <wp:docPr id="1" name="Immagine 1" descr="LOGO Rocca di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cca di Papa"/>
                    <pic:cNvPicPr>
                      <a:picLocks noChangeAspect="1" noChangeArrowheads="1"/>
                    </pic:cNvPicPr>
                  </pic:nvPicPr>
                  <pic:blipFill>
                    <a:blip r:embed="rId5" cstate="print"/>
                    <a:srcRect/>
                    <a:stretch>
                      <a:fillRect/>
                    </a:stretch>
                  </pic:blipFill>
                  <pic:spPr bwMode="auto">
                    <a:xfrm>
                      <a:off x="0" y="0"/>
                      <a:ext cx="731520" cy="962025"/>
                    </a:xfrm>
                    <a:prstGeom prst="rect">
                      <a:avLst/>
                    </a:prstGeom>
                    <a:noFill/>
                    <a:ln w="9525">
                      <a:noFill/>
                      <a:miter lim="800000"/>
                      <a:headEnd/>
                      <a:tailEnd/>
                    </a:ln>
                  </pic:spPr>
                </pic:pic>
              </a:graphicData>
            </a:graphic>
          </wp:inline>
        </w:drawing>
      </w:r>
    </w:p>
    <w:p w:rsidR="009961E3" w:rsidRPr="002577F1" w:rsidRDefault="009961E3" w:rsidP="009961E3">
      <w:pPr>
        <w:spacing w:after="0" w:line="240" w:lineRule="auto"/>
        <w:jc w:val="center"/>
        <w:rPr>
          <w:rFonts w:ascii="Times New Roman" w:hAnsi="Times New Roman"/>
          <w:sz w:val="36"/>
          <w:szCs w:val="36"/>
        </w:rPr>
      </w:pPr>
      <w:r w:rsidRPr="002577F1">
        <w:rPr>
          <w:rFonts w:ascii="Times New Roman" w:hAnsi="Times New Roman"/>
          <w:sz w:val="36"/>
          <w:szCs w:val="36"/>
        </w:rPr>
        <w:t xml:space="preserve">COMUNE </w:t>
      </w:r>
      <w:proofErr w:type="spellStart"/>
      <w:r w:rsidRPr="002577F1">
        <w:rPr>
          <w:rFonts w:ascii="Times New Roman" w:hAnsi="Times New Roman"/>
          <w:sz w:val="36"/>
          <w:szCs w:val="36"/>
        </w:rPr>
        <w:t>DI</w:t>
      </w:r>
      <w:proofErr w:type="spellEnd"/>
      <w:r w:rsidRPr="002577F1">
        <w:rPr>
          <w:rFonts w:ascii="Times New Roman" w:hAnsi="Times New Roman"/>
          <w:sz w:val="36"/>
          <w:szCs w:val="36"/>
        </w:rPr>
        <w:t xml:space="preserve"> ROCCA </w:t>
      </w:r>
      <w:proofErr w:type="spellStart"/>
      <w:r w:rsidRPr="002577F1">
        <w:rPr>
          <w:rFonts w:ascii="Times New Roman" w:hAnsi="Times New Roman"/>
          <w:sz w:val="36"/>
          <w:szCs w:val="36"/>
        </w:rPr>
        <w:t>DI</w:t>
      </w:r>
      <w:proofErr w:type="spellEnd"/>
      <w:r w:rsidRPr="002577F1">
        <w:rPr>
          <w:rFonts w:ascii="Times New Roman" w:hAnsi="Times New Roman"/>
          <w:sz w:val="36"/>
          <w:szCs w:val="36"/>
        </w:rPr>
        <w:t xml:space="preserve"> PAPA</w:t>
      </w:r>
    </w:p>
    <w:tbl>
      <w:tblPr>
        <w:tblW w:w="9851" w:type="dxa"/>
        <w:tblLayout w:type="fixed"/>
        <w:tblCellMar>
          <w:left w:w="70" w:type="dxa"/>
          <w:right w:w="70" w:type="dxa"/>
        </w:tblCellMar>
        <w:tblLook w:val="0000"/>
      </w:tblPr>
      <w:tblGrid>
        <w:gridCol w:w="2764"/>
        <w:gridCol w:w="4110"/>
        <w:gridCol w:w="2977"/>
      </w:tblGrid>
      <w:tr w:rsidR="009961E3" w:rsidTr="00954D5C">
        <w:tc>
          <w:tcPr>
            <w:tcW w:w="2764" w:type="dxa"/>
          </w:tcPr>
          <w:p w:rsidR="009961E3" w:rsidRPr="002C2503" w:rsidRDefault="009961E3" w:rsidP="00954D5C">
            <w:pPr>
              <w:spacing w:after="0" w:line="240" w:lineRule="auto"/>
              <w:rPr>
                <w:rFonts w:ascii="Times New Roman" w:hAnsi="Times New Roman"/>
                <w:i/>
                <w:sz w:val="20"/>
                <w:szCs w:val="20"/>
              </w:rPr>
            </w:pPr>
            <w:r w:rsidRPr="002C2503">
              <w:rPr>
                <w:rFonts w:ascii="Times New Roman" w:hAnsi="Times New Roman"/>
                <w:sz w:val="20"/>
                <w:szCs w:val="20"/>
              </w:rPr>
              <w:t xml:space="preserve">Corso Costituente </w:t>
            </w:r>
            <w:proofErr w:type="spellStart"/>
            <w:r w:rsidRPr="002C2503">
              <w:rPr>
                <w:rFonts w:ascii="Times New Roman" w:hAnsi="Times New Roman"/>
                <w:sz w:val="20"/>
                <w:szCs w:val="20"/>
              </w:rPr>
              <w:t>n°</w:t>
            </w:r>
            <w:proofErr w:type="spellEnd"/>
            <w:r w:rsidRPr="002C2503">
              <w:rPr>
                <w:rFonts w:ascii="Times New Roman" w:hAnsi="Times New Roman"/>
                <w:sz w:val="20"/>
                <w:szCs w:val="20"/>
              </w:rPr>
              <w:t xml:space="preserve"> 26</w:t>
            </w:r>
          </w:p>
        </w:tc>
        <w:tc>
          <w:tcPr>
            <w:tcW w:w="4110" w:type="dxa"/>
          </w:tcPr>
          <w:p w:rsidR="009961E3" w:rsidRPr="002C2503" w:rsidRDefault="009961E3" w:rsidP="00954D5C">
            <w:pPr>
              <w:spacing w:after="0" w:line="240" w:lineRule="auto"/>
              <w:jc w:val="center"/>
              <w:rPr>
                <w:rFonts w:ascii="Times New Roman" w:hAnsi="Times New Roman"/>
                <w:i/>
                <w:sz w:val="20"/>
                <w:szCs w:val="20"/>
              </w:rPr>
            </w:pPr>
            <w:r>
              <w:rPr>
                <w:rFonts w:ascii="Times New Roman" w:hAnsi="Times New Roman"/>
                <w:sz w:val="20"/>
                <w:szCs w:val="20"/>
              </w:rPr>
              <w:t xml:space="preserve">   </w:t>
            </w:r>
            <w:r w:rsidRPr="002C2503">
              <w:rPr>
                <w:rFonts w:ascii="Times New Roman" w:hAnsi="Times New Roman"/>
                <w:sz w:val="20"/>
                <w:szCs w:val="20"/>
              </w:rPr>
              <w:t>(Città Metropolitana di Roma Capitale)</w:t>
            </w:r>
          </w:p>
        </w:tc>
        <w:tc>
          <w:tcPr>
            <w:tcW w:w="2977" w:type="dxa"/>
          </w:tcPr>
          <w:p w:rsidR="009961E3" w:rsidRPr="002C2503" w:rsidRDefault="009961E3" w:rsidP="00954D5C">
            <w:pPr>
              <w:spacing w:after="0" w:line="240" w:lineRule="auto"/>
              <w:rPr>
                <w:rFonts w:ascii="Times New Roman" w:hAnsi="Times New Roman"/>
                <w:i/>
                <w:sz w:val="20"/>
                <w:szCs w:val="20"/>
              </w:rPr>
            </w:pPr>
            <w:r w:rsidRPr="002C2503">
              <w:rPr>
                <w:rFonts w:ascii="Times New Roman" w:hAnsi="Times New Roman"/>
                <w:sz w:val="20"/>
                <w:szCs w:val="20"/>
              </w:rPr>
              <w:t>Centralino    (06) 9428611</w:t>
            </w:r>
          </w:p>
        </w:tc>
      </w:tr>
      <w:tr w:rsidR="009961E3" w:rsidTr="00954D5C">
        <w:tc>
          <w:tcPr>
            <w:tcW w:w="2764" w:type="dxa"/>
          </w:tcPr>
          <w:p w:rsidR="009961E3" w:rsidRPr="002C2503" w:rsidRDefault="009961E3" w:rsidP="00954D5C">
            <w:pPr>
              <w:spacing w:after="0" w:line="240" w:lineRule="auto"/>
              <w:rPr>
                <w:rFonts w:ascii="Times New Roman" w:hAnsi="Times New Roman"/>
                <w:sz w:val="20"/>
                <w:szCs w:val="20"/>
              </w:rPr>
            </w:pPr>
            <w:r w:rsidRPr="002C2503">
              <w:rPr>
                <w:rFonts w:ascii="Times New Roman" w:hAnsi="Times New Roman"/>
                <w:sz w:val="20"/>
                <w:szCs w:val="20"/>
              </w:rPr>
              <w:t>C.A.P. 00040</w:t>
            </w:r>
          </w:p>
        </w:tc>
        <w:tc>
          <w:tcPr>
            <w:tcW w:w="4110" w:type="dxa"/>
          </w:tcPr>
          <w:p w:rsidR="009961E3" w:rsidRPr="002C2503" w:rsidRDefault="009961E3" w:rsidP="00954D5C">
            <w:pPr>
              <w:spacing w:after="0" w:line="240" w:lineRule="auto"/>
              <w:jc w:val="center"/>
              <w:rPr>
                <w:rFonts w:ascii="Times New Roman" w:hAnsi="Times New Roman"/>
                <w:i/>
                <w:sz w:val="20"/>
                <w:szCs w:val="20"/>
              </w:rPr>
            </w:pPr>
          </w:p>
        </w:tc>
        <w:tc>
          <w:tcPr>
            <w:tcW w:w="2977" w:type="dxa"/>
          </w:tcPr>
          <w:p w:rsidR="009961E3" w:rsidRPr="002C2503" w:rsidRDefault="009961E3" w:rsidP="00954D5C">
            <w:pPr>
              <w:spacing w:after="0" w:line="240" w:lineRule="auto"/>
              <w:rPr>
                <w:rFonts w:ascii="Times New Roman" w:hAnsi="Times New Roman"/>
                <w:sz w:val="20"/>
                <w:szCs w:val="20"/>
              </w:rPr>
            </w:pPr>
            <w:r w:rsidRPr="002C2503">
              <w:rPr>
                <w:rFonts w:ascii="Times New Roman" w:hAnsi="Times New Roman"/>
                <w:sz w:val="20"/>
                <w:szCs w:val="20"/>
              </w:rPr>
              <w:t>Fax  (06) 9499164</w:t>
            </w:r>
          </w:p>
        </w:tc>
      </w:tr>
      <w:tr w:rsidR="009961E3" w:rsidTr="00954D5C">
        <w:tc>
          <w:tcPr>
            <w:tcW w:w="2764" w:type="dxa"/>
          </w:tcPr>
          <w:p w:rsidR="009961E3" w:rsidRPr="002C2503" w:rsidRDefault="009961E3" w:rsidP="00954D5C">
            <w:pPr>
              <w:spacing w:after="0" w:line="240" w:lineRule="auto"/>
              <w:rPr>
                <w:rFonts w:ascii="Times New Roman" w:hAnsi="Times New Roman"/>
                <w:sz w:val="20"/>
                <w:szCs w:val="20"/>
              </w:rPr>
            </w:pPr>
            <w:r w:rsidRPr="002C2503">
              <w:rPr>
                <w:rFonts w:ascii="Times New Roman" w:hAnsi="Times New Roman"/>
                <w:sz w:val="20"/>
                <w:szCs w:val="20"/>
              </w:rPr>
              <w:t>Codice Fiscale 01238260580</w:t>
            </w:r>
          </w:p>
        </w:tc>
        <w:tc>
          <w:tcPr>
            <w:tcW w:w="4110" w:type="dxa"/>
          </w:tcPr>
          <w:p w:rsidR="009961E3" w:rsidRPr="002C2503" w:rsidRDefault="009961E3" w:rsidP="00954D5C">
            <w:pPr>
              <w:spacing w:after="0" w:line="240" w:lineRule="auto"/>
              <w:jc w:val="center"/>
              <w:rPr>
                <w:rFonts w:ascii="Times New Roman" w:hAnsi="Times New Roman"/>
                <w:i/>
                <w:sz w:val="20"/>
                <w:szCs w:val="20"/>
              </w:rPr>
            </w:pPr>
          </w:p>
        </w:tc>
        <w:tc>
          <w:tcPr>
            <w:tcW w:w="2977" w:type="dxa"/>
          </w:tcPr>
          <w:p w:rsidR="009961E3" w:rsidRPr="002C2503" w:rsidRDefault="009961E3" w:rsidP="00954D5C">
            <w:pPr>
              <w:spacing w:after="0" w:line="240" w:lineRule="auto"/>
              <w:rPr>
                <w:rFonts w:ascii="Times New Roman" w:hAnsi="Times New Roman"/>
                <w:sz w:val="20"/>
                <w:szCs w:val="20"/>
              </w:rPr>
            </w:pPr>
            <w:r w:rsidRPr="002C2503">
              <w:rPr>
                <w:rFonts w:ascii="Times New Roman" w:hAnsi="Times New Roman"/>
                <w:sz w:val="20"/>
                <w:szCs w:val="20"/>
              </w:rPr>
              <w:t>Partita  IVA  00975471004</w:t>
            </w:r>
          </w:p>
        </w:tc>
      </w:tr>
    </w:tbl>
    <w:p w:rsidR="009961E3" w:rsidRDefault="009961E3" w:rsidP="009961E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rPr>
      </w:pPr>
    </w:p>
    <w:p w:rsidR="009961E3" w:rsidRPr="00987FB8" w:rsidRDefault="009961E3" w:rsidP="009961E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proofErr w:type="spellStart"/>
      <w:r w:rsidRPr="00987FB8">
        <w:rPr>
          <w:rFonts w:ascii="Times New Roman" w:hAnsi="Times New Roman"/>
          <w:sz w:val="24"/>
          <w:szCs w:val="24"/>
        </w:rPr>
        <w:t>Prot</w:t>
      </w:r>
      <w:proofErr w:type="spellEnd"/>
      <w:r w:rsidRPr="00987FB8">
        <w:rPr>
          <w:rFonts w:ascii="Times New Roman" w:hAnsi="Times New Roman"/>
          <w:sz w:val="24"/>
          <w:szCs w:val="24"/>
        </w:rPr>
        <w:t>.</w:t>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r>
      <w:r w:rsidRPr="00987FB8">
        <w:rPr>
          <w:rFonts w:ascii="Times New Roman" w:hAnsi="Times New Roman"/>
          <w:sz w:val="24"/>
          <w:szCs w:val="24"/>
        </w:rPr>
        <w:tab/>
        <w:t xml:space="preserve">       </w:t>
      </w:r>
      <w:r>
        <w:rPr>
          <w:rFonts w:ascii="Times New Roman" w:hAnsi="Times New Roman"/>
          <w:sz w:val="24"/>
          <w:szCs w:val="24"/>
        </w:rPr>
        <w:tab/>
        <w:t xml:space="preserve">   </w:t>
      </w:r>
      <w:r w:rsidRPr="00987FB8">
        <w:rPr>
          <w:rFonts w:ascii="Times New Roman" w:hAnsi="Times New Roman"/>
          <w:sz w:val="24"/>
          <w:szCs w:val="24"/>
        </w:rPr>
        <w:t xml:space="preserve"> del </w:t>
      </w:r>
    </w:p>
    <w:p w:rsidR="00751A0D" w:rsidRDefault="00751A0D" w:rsidP="00754B50">
      <w:pPr>
        <w:jc w:val="both"/>
        <w:rPr>
          <w:rFonts w:ascii="Times New Roman" w:hAnsi="Times New Roman" w:cs="Times New Roman"/>
          <w:b/>
          <w:sz w:val="28"/>
        </w:rPr>
      </w:pPr>
    </w:p>
    <w:p w:rsidR="00556199" w:rsidRPr="00754B50" w:rsidRDefault="00556199" w:rsidP="00754B50">
      <w:pPr>
        <w:jc w:val="both"/>
        <w:rPr>
          <w:rFonts w:ascii="Times New Roman" w:hAnsi="Times New Roman" w:cs="Times New Roman"/>
          <w:sz w:val="28"/>
        </w:rPr>
      </w:pPr>
      <w:r w:rsidRPr="00754B50">
        <w:rPr>
          <w:rFonts w:ascii="Times New Roman" w:hAnsi="Times New Roman" w:cs="Times New Roman"/>
          <w:b/>
          <w:sz w:val="28"/>
        </w:rPr>
        <w:t xml:space="preserve">AVVISO PUBBLICO PER LA COPERTURA </w:t>
      </w:r>
      <w:proofErr w:type="spellStart"/>
      <w:r w:rsidRPr="00754B50">
        <w:rPr>
          <w:rFonts w:ascii="Times New Roman" w:hAnsi="Times New Roman" w:cs="Times New Roman"/>
          <w:b/>
          <w:sz w:val="28"/>
        </w:rPr>
        <w:t>DI</w:t>
      </w:r>
      <w:proofErr w:type="spellEnd"/>
      <w:r w:rsidRPr="00754B50">
        <w:rPr>
          <w:rFonts w:ascii="Times New Roman" w:hAnsi="Times New Roman" w:cs="Times New Roman"/>
          <w:b/>
          <w:sz w:val="28"/>
        </w:rPr>
        <w:t xml:space="preserve"> N. </w:t>
      </w:r>
      <w:r w:rsidR="001B23DF" w:rsidRPr="00754B50">
        <w:rPr>
          <w:rFonts w:ascii="Times New Roman" w:hAnsi="Times New Roman" w:cs="Times New Roman"/>
          <w:b/>
          <w:sz w:val="28"/>
        </w:rPr>
        <w:t>2</w:t>
      </w:r>
      <w:r w:rsidRPr="00754B50">
        <w:rPr>
          <w:rFonts w:ascii="Times New Roman" w:hAnsi="Times New Roman" w:cs="Times New Roman"/>
          <w:b/>
          <w:sz w:val="28"/>
        </w:rPr>
        <w:t xml:space="preserve"> POST</w:t>
      </w:r>
      <w:r w:rsidR="001B23DF" w:rsidRPr="00754B50">
        <w:rPr>
          <w:rFonts w:ascii="Times New Roman" w:hAnsi="Times New Roman" w:cs="Times New Roman"/>
          <w:b/>
          <w:sz w:val="28"/>
        </w:rPr>
        <w:t>I</w:t>
      </w:r>
      <w:r w:rsidRPr="00754B50">
        <w:rPr>
          <w:rFonts w:ascii="Times New Roman" w:hAnsi="Times New Roman" w:cs="Times New Roman"/>
          <w:b/>
          <w:sz w:val="28"/>
        </w:rPr>
        <w:t xml:space="preserve"> </w:t>
      </w:r>
      <w:proofErr w:type="spellStart"/>
      <w:r w:rsidRPr="00754B50">
        <w:rPr>
          <w:rFonts w:ascii="Times New Roman" w:hAnsi="Times New Roman" w:cs="Times New Roman"/>
          <w:b/>
          <w:sz w:val="28"/>
        </w:rPr>
        <w:t>DI</w:t>
      </w:r>
      <w:proofErr w:type="spellEnd"/>
      <w:r w:rsidRPr="00754B50">
        <w:rPr>
          <w:rFonts w:ascii="Times New Roman" w:hAnsi="Times New Roman" w:cs="Times New Roman"/>
          <w:b/>
          <w:sz w:val="28"/>
        </w:rPr>
        <w:t xml:space="preserve"> “ISTRUTTORE TECNICO” (CATEGORIA C</w:t>
      </w:r>
      <w:r w:rsidR="001B23DF" w:rsidRPr="00754B50">
        <w:rPr>
          <w:rFonts w:ascii="Times New Roman" w:hAnsi="Times New Roman" w:cs="Times New Roman"/>
          <w:b/>
          <w:sz w:val="28"/>
        </w:rPr>
        <w:t>1</w:t>
      </w:r>
      <w:r w:rsidRPr="00754B50">
        <w:rPr>
          <w:rFonts w:ascii="Times New Roman" w:hAnsi="Times New Roman" w:cs="Times New Roman"/>
          <w:b/>
          <w:sz w:val="28"/>
        </w:rPr>
        <w:t>) –</w:t>
      </w:r>
      <w:r w:rsidR="001B23DF" w:rsidRPr="00754B50">
        <w:rPr>
          <w:rFonts w:ascii="Times New Roman" w:hAnsi="Times New Roman" w:cs="Times New Roman"/>
          <w:b/>
          <w:sz w:val="28"/>
        </w:rPr>
        <w:t xml:space="preserve"> SETTORE</w:t>
      </w:r>
      <w:r w:rsidRPr="00754B50">
        <w:rPr>
          <w:rFonts w:ascii="Times New Roman" w:hAnsi="Times New Roman" w:cs="Times New Roman"/>
          <w:b/>
          <w:sz w:val="28"/>
        </w:rPr>
        <w:t xml:space="preserve"> LAVORI PUBBLICI E </w:t>
      </w:r>
      <w:r w:rsidR="00003C10">
        <w:rPr>
          <w:rFonts w:ascii="Times New Roman" w:hAnsi="Times New Roman" w:cs="Times New Roman"/>
          <w:b/>
          <w:sz w:val="28"/>
        </w:rPr>
        <w:t xml:space="preserve">SETTORE </w:t>
      </w:r>
      <w:r w:rsidR="001B23DF" w:rsidRPr="00754B50">
        <w:rPr>
          <w:rFonts w:ascii="Times New Roman" w:hAnsi="Times New Roman" w:cs="Times New Roman"/>
          <w:b/>
          <w:sz w:val="28"/>
        </w:rPr>
        <w:t>URBANISTICA</w:t>
      </w:r>
      <w:r w:rsidRPr="00754B50">
        <w:rPr>
          <w:rFonts w:ascii="Times New Roman" w:hAnsi="Times New Roman" w:cs="Times New Roman"/>
          <w:b/>
          <w:sz w:val="28"/>
        </w:rPr>
        <w:t xml:space="preserve"> – TEMPO PIENO E INDETERMINATO – TRAMITE PROCEDURA </w:t>
      </w:r>
      <w:proofErr w:type="spellStart"/>
      <w:r w:rsidRPr="00754B50">
        <w:rPr>
          <w:rFonts w:ascii="Times New Roman" w:hAnsi="Times New Roman" w:cs="Times New Roman"/>
          <w:b/>
          <w:sz w:val="28"/>
        </w:rPr>
        <w:t>DI</w:t>
      </w:r>
      <w:proofErr w:type="spellEnd"/>
      <w:r w:rsidRPr="00754B50">
        <w:rPr>
          <w:rFonts w:ascii="Times New Roman" w:hAnsi="Times New Roman" w:cs="Times New Roman"/>
          <w:b/>
          <w:sz w:val="28"/>
        </w:rPr>
        <w:t xml:space="preserve"> MOBILITA’ ESTERNA VOLONTARIA AI SENSI DELL’ART. 30 DEL </w:t>
      </w:r>
      <w:proofErr w:type="spellStart"/>
      <w:r w:rsidRPr="00754B50">
        <w:rPr>
          <w:rFonts w:ascii="Times New Roman" w:hAnsi="Times New Roman" w:cs="Times New Roman"/>
          <w:b/>
          <w:sz w:val="28"/>
        </w:rPr>
        <w:t>D.LGS.</w:t>
      </w:r>
      <w:proofErr w:type="spellEnd"/>
      <w:r w:rsidRPr="00754B50">
        <w:rPr>
          <w:rFonts w:ascii="Times New Roman" w:hAnsi="Times New Roman" w:cs="Times New Roman"/>
          <w:b/>
          <w:sz w:val="28"/>
        </w:rPr>
        <w:t xml:space="preserve"> N. 165/01 E </w:t>
      </w:r>
      <w:proofErr w:type="spellStart"/>
      <w:r w:rsidRPr="00754B50">
        <w:rPr>
          <w:rFonts w:ascii="Times New Roman" w:hAnsi="Times New Roman" w:cs="Times New Roman"/>
          <w:b/>
          <w:sz w:val="28"/>
        </w:rPr>
        <w:t>SS.MM</w:t>
      </w:r>
      <w:proofErr w:type="spellEnd"/>
      <w:r w:rsidRPr="00754B50">
        <w:rPr>
          <w:rFonts w:ascii="Times New Roman" w:hAnsi="Times New Roman" w:cs="Times New Roman"/>
          <w:sz w:val="28"/>
        </w:rPr>
        <w:t xml:space="preserve">. </w:t>
      </w:r>
    </w:p>
    <w:p w:rsidR="00751A0D" w:rsidRDefault="00751A0D" w:rsidP="00754B50">
      <w:pPr>
        <w:jc w:val="center"/>
        <w:rPr>
          <w:rFonts w:ascii="Times New Roman" w:hAnsi="Times New Roman" w:cs="Times New Roman"/>
          <w:sz w:val="28"/>
        </w:rPr>
      </w:pPr>
    </w:p>
    <w:p w:rsidR="00556199" w:rsidRPr="009961E3" w:rsidRDefault="00751A0D" w:rsidP="00754B50">
      <w:pPr>
        <w:jc w:val="center"/>
        <w:rPr>
          <w:rFonts w:ascii="Times New Roman" w:hAnsi="Times New Roman" w:cs="Times New Roman"/>
          <w:b/>
          <w:sz w:val="28"/>
        </w:rPr>
      </w:pPr>
      <w:r w:rsidRPr="009961E3">
        <w:rPr>
          <w:rFonts w:ascii="Times New Roman" w:hAnsi="Times New Roman" w:cs="Times New Roman"/>
          <w:b/>
          <w:sz w:val="28"/>
        </w:rPr>
        <w:t>I</w:t>
      </w:r>
      <w:r w:rsidR="00556199" w:rsidRPr="009961E3">
        <w:rPr>
          <w:rFonts w:ascii="Times New Roman" w:hAnsi="Times New Roman" w:cs="Times New Roman"/>
          <w:b/>
          <w:sz w:val="28"/>
        </w:rPr>
        <w:t xml:space="preserve">L RESPONSABILE </w:t>
      </w:r>
      <w:proofErr w:type="spellStart"/>
      <w:r w:rsidR="00556199" w:rsidRPr="009961E3">
        <w:rPr>
          <w:rFonts w:ascii="Times New Roman" w:hAnsi="Times New Roman" w:cs="Times New Roman"/>
          <w:b/>
          <w:sz w:val="28"/>
        </w:rPr>
        <w:t>DI</w:t>
      </w:r>
      <w:proofErr w:type="spellEnd"/>
      <w:r w:rsidR="00556199" w:rsidRPr="009961E3">
        <w:rPr>
          <w:rFonts w:ascii="Times New Roman" w:hAnsi="Times New Roman" w:cs="Times New Roman"/>
          <w:b/>
          <w:sz w:val="28"/>
        </w:rPr>
        <w:t xml:space="preserve"> </w:t>
      </w:r>
      <w:r w:rsidR="009961E3" w:rsidRPr="009961E3">
        <w:rPr>
          <w:rFonts w:ascii="Times New Roman" w:hAnsi="Times New Roman" w:cs="Times New Roman"/>
          <w:b/>
          <w:sz w:val="28"/>
        </w:rPr>
        <w:t>SETTORE</w:t>
      </w:r>
    </w:p>
    <w:p w:rsidR="00556199" w:rsidRPr="00754B50" w:rsidRDefault="00556199" w:rsidP="00754B50">
      <w:pPr>
        <w:jc w:val="both"/>
        <w:rPr>
          <w:rFonts w:ascii="Times New Roman" w:hAnsi="Times New Roman" w:cs="Times New Roman"/>
          <w:sz w:val="28"/>
        </w:rPr>
      </w:pPr>
      <w:r w:rsidRPr="00754B50">
        <w:rPr>
          <w:rFonts w:ascii="Times New Roman" w:hAnsi="Times New Roman" w:cs="Times New Roman"/>
          <w:sz w:val="28"/>
        </w:rPr>
        <w:t xml:space="preserve">Visto l’art. 30 del </w:t>
      </w:r>
      <w:proofErr w:type="spellStart"/>
      <w:r w:rsidRPr="00754B50">
        <w:rPr>
          <w:rFonts w:ascii="Times New Roman" w:hAnsi="Times New Roman" w:cs="Times New Roman"/>
          <w:sz w:val="28"/>
        </w:rPr>
        <w:t>D.Lgs.</w:t>
      </w:r>
      <w:proofErr w:type="spellEnd"/>
      <w:r w:rsidRPr="00754B50">
        <w:rPr>
          <w:rFonts w:ascii="Times New Roman" w:hAnsi="Times New Roman" w:cs="Times New Roman"/>
          <w:sz w:val="28"/>
        </w:rPr>
        <w:t xml:space="preserve"> n. 165/2001;</w:t>
      </w:r>
    </w:p>
    <w:p w:rsidR="00556199" w:rsidRPr="00754B50" w:rsidRDefault="00556199" w:rsidP="00754B50">
      <w:pPr>
        <w:jc w:val="both"/>
        <w:rPr>
          <w:rFonts w:ascii="Times New Roman" w:hAnsi="Times New Roman" w:cs="Times New Roman"/>
          <w:sz w:val="28"/>
        </w:rPr>
      </w:pPr>
      <w:r w:rsidRPr="00754B50">
        <w:rPr>
          <w:rFonts w:ascii="Times New Roman" w:hAnsi="Times New Roman" w:cs="Times New Roman"/>
          <w:sz w:val="28"/>
        </w:rPr>
        <w:t xml:space="preserve">Richiamato il vigente Regolamento sull’Ordinamento degli uffici e dei Servizi; </w:t>
      </w:r>
    </w:p>
    <w:p w:rsidR="00003C10" w:rsidRDefault="00556199" w:rsidP="00754B50">
      <w:pPr>
        <w:jc w:val="both"/>
        <w:rPr>
          <w:rFonts w:ascii="Times New Roman" w:hAnsi="Times New Roman" w:cs="Times New Roman"/>
          <w:sz w:val="28"/>
        </w:rPr>
      </w:pPr>
      <w:r w:rsidRPr="00754B50">
        <w:rPr>
          <w:rFonts w:ascii="Times New Roman" w:hAnsi="Times New Roman" w:cs="Times New Roman"/>
          <w:sz w:val="28"/>
        </w:rPr>
        <w:t>Vista la deliberazione di Giunta Comunale n</w:t>
      </w:r>
      <w:r w:rsidRPr="00003C10">
        <w:rPr>
          <w:rFonts w:ascii="Times New Roman" w:hAnsi="Times New Roman" w:cs="Times New Roman"/>
          <w:sz w:val="28"/>
        </w:rPr>
        <w:t xml:space="preserve">. </w:t>
      </w:r>
      <w:r w:rsidR="00003C10" w:rsidRPr="00003C10">
        <w:rPr>
          <w:rFonts w:ascii="Times New Roman" w:hAnsi="Times New Roman" w:cs="Times New Roman"/>
          <w:sz w:val="28"/>
        </w:rPr>
        <w:t>3</w:t>
      </w:r>
      <w:r w:rsidR="00003C10">
        <w:rPr>
          <w:rFonts w:ascii="Times New Roman" w:hAnsi="Times New Roman" w:cs="Times New Roman"/>
          <w:sz w:val="28"/>
        </w:rPr>
        <w:t>9 del 20/03/2018</w:t>
      </w:r>
      <w:r w:rsidRPr="00754B50">
        <w:rPr>
          <w:rFonts w:ascii="Times New Roman" w:hAnsi="Times New Roman" w:cs="Times New Roman"/>
          <w:sz w:val="28"/>
        </w:rPr>
        <w:t xml:space="preserve"> ad oggetto PIANO TRIENNALE DEI FABBISOGNI 2018-2020. </w:t>
      </w:r>
    </w:p>
    <w:p w:rsidR="00556199" w:rsidRPr="00754B50" w:rsidRDefault="00556199" w:rsidP="00754B50">
      <w:pPr>
        <w:jc w:val="both"/>
        <w:rPr>
          <w:rFonts w:ascii="Times New Roman" w:hAnsi="Times New Roman" w:cs="Times New Roman"/>
          <w:sz w:val="28"/>
        </w:rPr>
      </w:pPr>
      <w:r w:rsidRPr="00754B50">
        <w:rPr>
          <w:rFonts w:ascii="Times New Roman" w:hAnsi="Times New Roman" w:cs="Times New Roman"/>
          <w:sz w:val="28"/>
        </w:rPr>
        <w:t xml:space="preserve">In esecuzione </w:t>
      </w:r>
      <w:r w:rsidR="009961E3">
        <w:rPr>
          <w:rFonts w:ascii="Times New Roman" w:hAnsi="Times New Roman" w:cs="Times New Roman"/>
          <w:sz w:val="28"/>
        </w:rPr>
        <w:t xml:space="preserve">della </w:t>
      </w:r>
      <w:r w:rsidRPr="00754B50">
        <w:rPr>
          <w:rFonts w:ascii="Times New Roman" w:hAnsi="Times New Roman" w:cs="Times New Roman"/>
          <w:sz w:val="28"/>
        </w:rPr>
        <w:t>determinazione</w:t>
      </w:r>
      <w:r w:rsidR="009961E3">
        <w:rPr>
          <w:rFonts w:ascii="Times New Roman" w:hAnsi="Times New Roman" w:cs="Times New Roman"/>
          <w:sz w:val="28"/>
        </w:rPr>
        <w:t xml:space="preserve"> n.</w:t>
      </w:r>
      <w:r w:rsidR="00E539EF">
        <w:rPr>
          <w:rFonts w:ascii="Times New Roman" w:hAnsi="Times New Roman" w:cs="Times New Roman"/>
          <w:sz w:val="28"/>
        </w:rPr>
        <w:t xml:space="preserve"> </w:t>
      </w:r>
      <w:proofErr w:type="spellStart"/>
      <w:r w:rsidR="00E539EF">
        <w:rPr>
          <w:rFonts w:ascii="Times New Roman" w:hAnsi="Times New Roman" w:cs="Times New Roman"/>
          <w:sz w:val="28"/>
        </w:rPr>
        <w:t>……</w:t>
      </w:r>
      <w:proofErr w:type="spellEnd"/>
      <w:r w:rsidR="00E539EF">
        <w:rPr>
          <w:rFonts w:ascii="Times New Roman" w:hAnsi="Times New Roman" w:cs="Times New Roman"/>
          <w:sz w:val="28"/>
        </w:rPr>
        <w:t xml:space="preserve">.. </w:t>
      </w:r>
      <w:proofErr w:type="spellStart"/>
      <w:r w:rsidR="009961E3">
        <w:rPr>
          <w:rFonts w:ascii="Times New Roman" w:hAnsi="Times New Roman" w:cs="Times New Roman"/>
          <w:sz w:val="28"/>
        </w:rPr>
        <w:t>del</w:t>
      </w:r>
      <w:r w:rsidR="00E539EF">
        <w:rPr>
          <w:rFonts w:ascii="Times New Roman" w:hAnsi="Times New Roman" w:cs="Times New Roman"/>
          <w:sz w:val="28"/>
        </w:rPr>
        <w:t>…………………</w:t>
      </w:r>
      <w:proofErr w:type="spellEnd"/>
      <w:r w:rsidR="00E539EF">
        <w:rPr>
          <w:rFonts w:ascii="Times New Roman" w:hAnsi="Times New Roman" w:cs="Times New Roman"/>
          <w:sz w:val="28"/>
        </w:rPr>
        <w:t>.</w:t>
      </w:r>
      <w:r w:rsidR="009961E3">
        <w:rPr>
          <w:rFonts w:ascii="Times New Roman" w:hAnsi="Times New Roman" w:cs="Times New Roman"/>
          <w:sz w:val="28"/>
        </w:rPr>
        <w:t xml:space="preserve"> del Responsabile del Settore Risorse Umane</w:t>
      </w:r>
      <w:r w:rsidRPr="00754B50">
        <w:rPr>
          <w:rFonts w:ascii="Times New Roman" w:hAnsi="Times New Roman" w:cs="Times New Roman"/>
          <w:sz w:val="28"/>
        </w:rPr>
        <w:t xml:space="preserve">; </w:t>
      </w:r>
    </w:p>
    <w:p w:rsidR="00556199" w:rsidRPr="00754B50" w:rsidRDefault="00556199" w:rsidP="00754B50">
      <w:pPr>
        <w:jc w:val="both"/>
        <w:rPr>
          <w:rFonts w:ascii="Times New Roman" w:hAnsi="Times New Roman" w:cs="Times New Roman"/>
          <w:sz w:val="28"/>
        </w:rPr>
      </w:pPr>
      <w:r w:rsidRPr="00754B50">
        <w:rPr>
          <w:rFonts w:ascii="Times New Roman" w:hAnsi="Times New Roman" w:cs="Times New Roman"/>
          <w:sz w:val="28"/>
        </w:rPr>
        <w:t>rende noto</w:t>
      </w:r>
      <w:r w:rsidR="00E8504F">
        <w:rPr>
          <w:rFonts w:ascii="Times New Roman" w:hAnsi="Times New Roman" w:cs="Times New Roman"/>
          <w:sz w:val="28"/>
        </w:rPr>
        <w:t>:</w:t>
      </w:r>
    </w:p>
    <w:p w:rsidR="001B23DF" w:rsidRPr="00754B50" w:rsidRDefault="00556199" w:rsidP="00754B50">
      <w:pPr>
        <w:jc w:val="both"/>
        <w:rPr>
          <w:rFonts w:ascii="Times New Roman" w:hAnsi="Times New Roman" w:cs="Times New Roman"/>
          <w:sz w:val="28"/>
        </w:rPr>
      </w:pPr>
      <w:r w:rsidRPr="00754B50">
        <w:rPr>
          <w:rFonts w:ascii="Times New Roman" w:hAnsi="Times New Roman" w:cs="Times New Roman"/>
          <w:sz w:val="28"/>
        </w:rPr>
        <w:t>che il Comune di Rocca di Papa intende procedere alla copertura di n. 2 posti di “ISTRUTTORE TECNICO” da destinare al</w:t>
      </w:r>
      <w:r w:rsidR="00003C10">
        <w:rPr>
          <w:rFonts w:ascii="Times New Roman" w:hAnsi="Times New Roman" w:cs="Times New Roman"/>
          <w:sz w:val="28"/>
        </w:rPr>
        <w:t xml:space="preserve"> Settore</w:t>
      </w:r>
      <w:r w:rsidRPr="00754B50">
        <w:rPr>
          <w:rFonts w:ascii="Times New Roman" w:hAnsi="Times New Roman" w:cs="Times New Roman"/>
          <w:sz w:val="28"/>
        </w:rPr>
        <w:t xml:space="preserve"> Lavori Pubblici e</w:t>
      </w:r>
      <w:r w:rsidR="00003C10">
        <w:rPr>
          <w:rFonts w:ascii="Times New Roman" w:hAnsi="Times New Roman" w:cs="Times New Roman"/>
          <w:sz w:val="28"/>
        </w:rPr>
        <w:t xml:space="preserve"> Settore</w:t>
      </w:r>
      <w:r w:rsidRPr="00754B50">
        <w:rPr>
          <w:rFonts w:ascii="Times New Roman" w:hAnsi="Times New Roman" w:cs="Times New Roman"/>
          <w:sz w:val="28"/>
        </w:rPr>
        <w:t xml:space="preserve"> </w:t>
      </w:r>
      <w:r w:rsidR="00754B50" w:rsidRPr="00754B50">
        <w:rPr>
          <w:rFonts w:ascii="Times New Roman" w:hAnsi="Times New Roman" w:cs="Times New Roman"/>
          <w:sz w:val="28"/>
        </w:rPr>
        <w:t>U</w:t>
      </w:r>
      <w:r w:rsidR="001B23DF" w:rsidRPr="00754B50">
        <w:rPr>
          <w:rFonts w:ascii="Times New Roman" w:hAnsi="Times New Roman" w:cs="Times New Roman"/>
          <w:sz w:val="28"/>
        </w:rPr>
        <w:t>rbanistica</w:t>
      </w:r>
      <w:r w:rsidRPr="00754B50">
        <w:rPr>
          <w:rFonts w:ascii="Times New Roman" w:hAnsi="Times New Roman" w:cs="Times New Roman"/>
          <w:sz w:val="28"/>
        </w:rPr>
        <w:t xml:space="preserve"> (categoria C</w:t>
      </w:r>
      <w:r w:rsidR="001B23DF" w:rsidRPr="00754B50">
        <w:rPr>
          <w:rFonts w:ascii="Times New Roman" w:hAnsi="Times New Roman" w:cs="Times New Roman"/>
          <w:sz w:val="28"/>
        </w:rPr>
        <w:t>1</w:t>
      </w:r>
      <w:r w:rsidRPr="00754B50">
        <w:rPr>
          <w:rFonts w:ascii="Times New Roman" w:hAnsi="Times New Roman" w:cs="Times New Roman"/>
          <w:sz w:val="28"/>
        </w:rPr>
        <w:t xml:space="preserve">), con rapporto di lavoro a tempo pieno e indeterminato, mediante l’istituto del passaggio diretto - mobilità volontaria - ai sensi dell’art. 30 del </w:t>
      </w:r>
      <w:proofErr w:type="spellStart"/>
      <w:r w:rsidRPr="00754B50">
        <w:rPr>
          <w:rFonts w:ascii="Times New Roman" w:hAnsi="Times New Roman" w:cs="Times New Roman"/>
          <w:sz w:val="28"/>
        </w:rPr>
        <w:t>D.Lgs.</w:t>
      </w:r>
      <w:proofErr w:type="spellEnd"/>
      <w:r w:rsidRPr="00754B50">
        <w:rPr>
          <w:rFonts w:ascii="Times New Roman" w:hAnsi="Times New Roman" w:cs="Times New Roman"/>
          <w:sz w:val="28"/>
        </w:rPr>
        <w:t xml:space="preserve"> 30/03/2001 n. 165.</w:t>
      </w:r>
    </w:p>
    <w:p w:rsidR="001B23DF" w:rsidRPr="00754B50" w:rsidRDefault="001B23DF"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Art. 1) REQUISITI RICHIESTI</w:t>
      </w:r>
    </w:p>
    <w:p w:rsidR="001B23DF"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Possono presentare domanda i dipendenti con rapporto di lavoro a tempo indeterminato appartenenti ad amministrazioni pubbliche di cui all’art.1, comma 2, </w:t>
      </w:r>
      <w:r w:rsidRPr="00754B50">
        <w:rPr>
          <w:rFonts w:ascii="Times New Roman" w:hAnsi="Times New Roman" w:cs="Times New Roman"/>
          <w:sz w:val="28"/>
        </w:rPr>
        <w:lastRenderedPageBreak/>
        <w:t xml:space="preserve">del d.lgs. 165/2001, soggette a regime di limiti alle assunzioni ai sensi dell’art. 1, comma 47, legge 311/2004 e successive e modificazioni e integrazioni, e, per gli enti locali, in regola con le prescrizioni del pareggio di bilancio per l’anno precedente, in possesso dei seguenti requisiti: - </w:t>
      </w:r>
    </w:p>
    <w:p w:rsidR="001B23DF" w:rsidRPr="00486E44"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Inquadramento nella categoria C e nel profilo professionale di “istruttore tecnico” o equivalente; </w:t>
      </w:r>
    </w:p>
    <w:p w:rsidR="001B23DF"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Superamento del periodo di prova; </w:t>
      </w:r>
    </w:p>
    <w:p w:rsidR="00003C10" w:rsidRDefault="00003C10" w:rsidP="00486E44">
      <w:pPr>
        <w:pStyle w:val="Paragrafoelenco"/>
        <w:numPr>
          <w:ilvl w:val="0"/>
          <w:numId w:val="1"/>
        </w:numPr>
        <w:spacing w:after="0" w:line="283" w:lineRule="auto"/>
        <w:jc w:val="both"/>
        <w:rPr>
          <w:rFonts w:ascii="Times New Roman" w:hAnsi="Times New Roman" w:cs="Times New Roman"/>
          <w:sz w:val="28"/>
        </w:rPr>
      </w:pPr>
      <w:r>
        <w:rPr>
          <w:rFonts w:ascii="Times New Roman" w:hAnsi="Times New Roman" w:cs="Times New Roman"/>
          <w:sz w:val="28"/>
        </w:rPr>
        <w:t>Di essere in possesso di uno dei seguenti titoli di studio:</w:t>
      </w:r>
    </w:p>
    <w:p w:rsidR="00003C10" w:rsidRPr="00003C10" w:rsidRDefault="00003C10" w:rsidP="00003C10">
      <w:pPr>
        <w:pStyle w:val="Paragrafoelenco"/>
        <w:numPr>
          <w:ilvl w:val="0"/>
          <w:numId w:val="9"/>
        </w:numPr>
        <w:spacing w:after="0" w:line="283" w:lineRule="auto"/>
        <w:jc w:val="both"/>
        <w:rPr>
          <w:rFonts w:ascii="Times New Roman" w:hAnsi="Times New Roman" w:cs="Times New Roman"/>
          <w:sz w:val="28"/>
        </w:rPr>
      </w:pPr>
      <w:r w:rsidRPr="00003C10">
        <w:rPr>
          <w:rFonts w:ascii="Times New Roman" w:hAnsi="Times New Roman" w:cs="Times New Roman"/>
          <w:sz w:val="28"/>
        </w:rPr>
        <w:t>Diploma di geometra o equipollenti ai sensi di legge</w:t>
      </w:r>
      <w:r w:rsidR="009961E3">
        <w:rPr>
          <w:rFonts w:ascii="Times New Roman" w:hAnsi="Times New Roman" w:cs="Times New Roman"/>
          <w:sz w:val="28"/>
        </w:rPr>
        <w:t>,</w:t>
      </w:r>
      <w:r w:rsidRPr="00003C10">
        <w:rPr>
          <w:rFonts w:ascii="Times New Roman" w:hAnsi="Times New Roman" w:cs="Times New Roman"/>
          <w:sz w:val="28"/>
        </w:rPr>
        <w:t xml:space="preserve"> o titolo superiore quale laurea in ingegneria, architettura, urbanistica o equipollente</w:t>
      </w:r>
    </w:p>
    <w:p w:rsidR="001B23DF" w:rsidRPr="00486E44"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Assenza di sanzioni disciplinari negli ultimi due anni precedenti la data di scadenza del presente avviso; </w:t>
      </w:r>
    </w:p>
    <w:p w:rsidR="001B23DF" w:rsidRPr="00486E44"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Godimento dei diritti civili e politici; </w:t>
      </w:r>
    </w:p>
    <w:p w:rsidR="00422311" w:rsidRPr="00486E44"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Idoneità fisica allo svolgimento delle mansioni proprie del post</w:t>
      </w:r>
      <w:r w:rsidR="00422311" w:rsidRPr="00486E44">
        <w:rPr>
          <w:rFonts w:ascii="Times New Roman" w:hAnsi="Times New Roman" w:cs="Times New Roman"/>
          <w:sz w:val="28"/>
        </w:rPr>
        <w:t>o</w:t>
      </w:r>
      <w:r w:rsidRPr="00486E44">
        <w:rPr>
          <w:rFonts w:ascii="Times New Roman" w:hAnsi="Times New Roman" w:cs="Times New Roman"/>
          <w:sz w:val="28"/>
        </w:rPr>
        <w:t xml:space="preserve"> da ricoprire. L’idoneità fisica funzionale allo svolgimento delle mansioni verrà accertata con visita medica di controllo. </w:t>
      </w:r>
    </w:p>
    <w:p w:rsidR="00422311" w:rsidRPr="00486E44" w:rsidRDefault="00556199" w:rsidP="00486E44">
      <w:pPr>
        <w:pStyle w:val="Paragrafoelenco"/>
        <w:numPr>
          <w:ilvl w:val="0"/>
          <w:numId w:val="1"/>
        </w:numPr>
        <w:spacing w:after="0" w:line="283" w:lineRule="auto"/>
        <w:jc w:val="both"/>
        <w:rPr>
          <w:rFonts w:ascii="Times New Roman" w:hAnsi="Times New Roman" w:cs="Times New Roman"/>
          <w:sz w:val="28"/>
        </w:rPr>
      </w:pPr>
      <w:r w:rsidRPr="00486E44">
        <w:rPr>
          <w:rFonts w:ascii="Times New Roman" w:hAnsi="Times New Roman" w:cs="Times New Roman"/>
          <w:sz w:val="28"/>
        </w:rPr>
        <w:t>Possesso dell</w:t>
      </w:r>
      <w:r w:rsidR="00003C10">
        <w:rPr>
          <w:rFonts w:ascii="Times New Roman" w:hAnsi="Times New Roman" w:cs="Times New Roman"/>
          <w:sz w:val="28"/>
        </w:rPr>
        <w:t>a patente per la guida almeno B.</w:t>
      </w:r>
    </w:p>
    <w:p w:rsidR="0042231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Ai fini del presente avviso non saranno prese in considerazione le domande di mobilità eventualmente già presentate. Gli eventuali interessati alla selezione dovranno pertanto presentare nuova domanda redatta secondo le modalità di cui al presente avviso. </w:t>
      </w:r>
    </w:p>
    <w:p w:rsidR="00754B50" w:rsidRPr="00754B50" w:rsidRDefault="00754B50" w:rsidP="00754B50">
      <w:pPr>
        <w:spacing w:after="0" w:line="283" w:lineRule="auto"/>
        <w:jc w:val="both"/>
        <w:rPr>
          <w:rFonts w:ascii="Times New Roman" w:hAnsi="Times New Roman" w:cs="Times New Roman"/>
          <w:sz w:val="28"/>
        </w:rPr>
      </w:pPr>
    </w:p>
    <w:p w:rsidR="00422311" w:rsidRPr="00754B50" w:rsidRDefault="00556199" w:rsidP="00754B50">
      <w:pPr>
        <w:spacing w:after="0" w:line="283" w:lineRule="auto"/>
        <w:jc w:val="both"/>
        <w:rPr>
          <w:rFonts w:ascii="Times New Roman" w:hAnsi="Times New Roman" w:cs="Times New Roman"/>
          <w:b/>
          <w:sz w:val="28"/>
        </w:rPr>
      </w:pPr>
      <w:r w:rsidRPr="00754B50">
        <w:rPr>
          <w:rFonts w:ascii="Times New Roman" w:hAnsi="Times New Roman" w:cs="Times New Roman"/>
          <w:b/>
          <w:sz w:val="28"/>
        </w:rPr>
        <w:t xml:space="preserve">ART. 2) PRESENTAZIONE DOMANDE </w:t>
      </w:r>
    </w:p>
    <w:p w:rsidR="00422311"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Gli interessati dovranno far pervenire apposita domanda, redatta in carta semplice utilizzando il modello allegato al presente avviso, unitamente al curriculum </w:t>
      </w:r>
      <w:proofErr w:type="spellStart"/>
      <w:r w:rsidRPr="00754B50">
        <w:rPr>
          <w:rFonts w:ascii="Times New Roman" w:hAnsi="Times New Roman" w:cs="Times New Roman"/>
          <w:sz w:val="28"/>
        </w:rPr>
        <w:t>formativo-professionale</w:t>
      </w:r>
      <w:proofErr w:type="spellEnd"/>
      <w:r w:rsidRPr="00754B50">
        <w:rPr>
          <w:rFonts w:ascii="Times New Roman" w:hAnsi="Times New Roman" w:cs="Times New Roman"/>
          <w:sz w:val="28"/>
        </w:rPr>
        <w:t xml:space="preserve"> in formato europeo e alla fotocopia della carta di identità in corso di validità, entro e non oltre</w:t>
      </w:r>
      <w:r w:rsidR="00E8504F">
        <w:rPr>
          <w:rFonts w:ascii="Times New Roman" w:hAnsi="Times New Roman" w:cs="Times New Roman"/>
          <w:sz w:val="28"/>
        </w:rPr>
        <w:t xml:space="preserve"> le ore 12,00</w:t>
      </w:r>
      <w:r w:rsidRPr="00754B50">
        <w:rPr>
          <w:rFonts w:ascii="Times New Roman" w:hAnsi="Times New Roman" w:cs="Times New Roman"/>
          <w:sz w:val="28"/>
        </w:rPr>
        <w:t xml:space="preserve"> </w:t>
      </w:r>
      <w:proofErr w:type="spellStart"/>
      <w:r w:rsidR="00E8504F">
        <w:rPr>
          <w:rFonts w:ascii="Times New Roman" w:hAnsi="Times New Roman" w:cs="Times New Roman"/>
          <w:sz w:val="28"/>
        </w:rPr>
        <w:t>del</w:t>
      </w:r>
      <w:r w:rsidRPr="00754B50">
        <w:rPr>
          <w:rFonts w:ascii="Times New Roman" w:hAnsi="Times New Roman" w:cs="Times New Roman"/>
          <w:sz w:val="28"/>
        </w:rPr>
        <w:t>l</w:t>
      </w:r>
      <w:proofErr w:type="spellEnd"/>
      <w:r w:rsidRPr="00754B50">
        <w:rPr>
          <w:rFonts w:ascii="Times New Roman" w:hAnsi="Times New Roman" w:cs="Times New Roman"/>
          <w:sz w:val="28"/>
        </w:rPr>
        <w:t xml:space="preserve"> giorno </w:t>
      </w:r>
      <w:proofErr w:type="spellStart"/>
      <w:r w:rsidR="009961E3">
        <w:rPr>
          <w:rFonts w:ascii="Times New Roman" w:hAnsi="Times New Roman" w:cs="Times New Roman"/>
          <w:sz w:val="28"/>
        </w:rPr>
        <w:t>……………</w:t>
      </w:r>
      <w:proofErr w:type="spellEnd"/>
      <w:r w:rsidR="009961E3">
        <w:rPr>
          <w:rFonts w:ascii="Times New Roman" w:hAnsi="Times New Roman" w:cs="Times New Roman"/>
          <w:sz w:val="28"/>
        </w:rPr>
        <w:t>..</w:t>
      </w:r>
      <w:r w:rsidRPr="00754B50">
        <w:rPr>
          <w:rFonts w:ascii="Times New Roman" w:hAnsi="Times New Roman" w:cs="Times New Roman"/>
          <w:sz w:val="28"/>
        </w:rPr>
        <w:t xml:space="preserve"> 2018 al seguente indirizzo: </w:t>
      </w:r>
    </w:p>
    <w:p w:rsidR="00422311" w:rsidRPr="009961E3" w:rsidRDefault="00556199" w:rsidP="009961E3">
      <w:pPr>
        <w:spacing w:after="0" w:line="283" w:lineRule="auto"/>
        <w:jc w:val="both"/>
        <w:rPr>
          <w:rFonts w:ascii="Times New Roman" w:hAnsi="Times New Roman" w:cs="Times New Roman"/>
          <w:i/>
          <w:sz w:val="28"/>
          <w:u w:val="single"/>
        </w:rPr>
      </w:pPr>
      <w:r w:rsidRPr="009961E3">
        <w:rPr>
          <w:rFonts w:ascii="Times New Roman" w:hAnsi="Times New Roman" w:cs="Times New Roman"/>
          <w:i/>
          <w:sz w:val="28"/>
          <w:u w:val="single"/>
        </w:rPr>
        <w:t xml:space="preserve">COMUNE </w:t>
      </w:r>
      <w:proofErr w:type="spellStart"/>
      <w:r w:rsidRPr="009961E3">
        <w:rPr>
          <w:rFonts w:ascii="Times New Roman" w:hAnsi="Times New Roman" w:cs="Times New Roman"/>
          <w:i/>
          <w:sz w:val="28"/>
          <w:u w:val="single"/>
        </w:rPr>
        <w:t>DI</w:t>
      </w:r>
      <w:proofErr w:type="spellEnd"/>
      <w:r w:rsidRPr="009961E3">
        <w:rPr>
          <w:rFonts w:ascii="Times New Roman" w:hAnsi="Times New Roman" w:cs="Times New Roman"/>
          <w:i/>
          <w:sz w:val="28"/>
          <w:u w:val="single"/>
        </w:rPr>
        <w:t xml:space="preserve"> ROCCA </w:t>
      </w:r>
      <w:proofErr w:type="spellStart"/>
      <w:r w:rsidRPr="009961E3">
        <w:rPr>
          <w:rFonts w:ascii="Times New Roman" w:hAnsi="Times New Roman" w:cs="Times New Roman"/>
          <w:i/>
          <w:sz w:val="28"/>
          <w:u w:val="single"/>
        </w:rPr>
        <w:t>DI</w:t>
      </w:r>
      <w:proofErr w:type="spellEnd"/>
      <w:r w:rsidRPr="009961E3">
        <w:rPr>
          <w:rFonts w:ascii="Times New Roman" w:hAnsi="Times New Roman" w:cs="Times New Roman"/>
          <w:i/>
          <w:sz w:val="28"/>
          <w:u w:val="single"/>
        </w:rPr>
        <w:t xml:space="preserve"> PAPA</w:t>
      </w:r>
      <w:r w:rsidR="009961E3" w:rsidRPr="009961E3">
        <w:rPr>
          <w:rFonts w:ascii="Times New Roman" w:hAnsi="Times New Roman" w:cs="Times New Roman"/>
          <w:i/>
          <w:sz w:val="28"/>
          <w:u w:val="single"/>
        </w:rPr>
        <w:t xml:space="preserve"> - </w:t>
      </w:r>
      <w:r w:rsidRPr="009961E3">
        <w:rPr>
          <w:rFonts w:ascii="Times New Roman" w:hAnsi="Times New Roman" w:cs="Times New Roman"/>
          <w:i/>
          <w:sz w:val="28"/>
          <w:u w:val="single"/>
        </w:rPr>
        <w:t>Ufficio Protocollo</w:t>
      </w:r>
      <w:r w:rsidR="009961E3" w:rsidRPr="009961E3">
        <w:rPr>
          <w:rFonts w:ascii="Times New Roman" w:hAnsi="Times New Roman" w:cs="Times New Roman"/>
          <w:i/>
          <w:sz w:val="28"/>
          <w:u w:val="single"/>
        </w:rPr>
        <w:t xml:space="preserve"> - </w:t>
      </w:r>
      <w:r w:rsidR="00422311" w:rsidRPr="009961E3">
        <w:rPr>
          <w:rFonts w:ascii="Times New Roman" w:hAnsi="Times New Roman" w:cs="Times New Roman"/>
          <w:i/>
          <w:sz w:val="28"/>
          <w:u w:val="single"/>
        </w:rPr>
        <w:t xml:space="preserve">Corso </w:t>
      </w:r>
      <w:r w:rsidR="009961E3" w:rsidRPr="009961E3">
        <w:rPr>
          <w:rFonts w:ascii="Times New Roman" w:hAnsi="Times New Roman" w:cs="Times New Roman"/>
          <w:i/>
          <w:sz w:val="28"/>
          <w:u w:val="single"/>
        </w:rPr>
        <w:t xml:space="preserve">della </w:t>
      </w:r>
      <w:r w:rsidR="00422311" w:rsidRPr="009961E3">
        <w:rPr>
          <w:rFonts w:ascii="Times New Roman" w:hAnsi="Times New Roman" w:cs="Times New Roman"/>
          <w:i/>
          <w:sz w:val="28"/>
          <w:u w:val="single"/>
        </w:rPr>
        <w:t>Costituente 26</w:t>
      </w:r>
      <w:r w:rsidR="009961E3" w:rsidRPr="009961E3">
        <w:rPr>
          <w:rFonts w:ascii="Times New Roman" w:hAnsi="Times New Roman" w:cs="Times New Roman"/>
          <w:i/>
          <w:sz w:val="28"/>
          <w:u w:val="single"/>
        </w:rPr>
        <w:t xml:space="preserve"> </w:t>
      </w:r>
      <w:r w:rsidR="00422311" w:rsidRPr="009961E3">
        <w:rPr>
          <w:rFonts w:ascii="Times New Roman" w:hAnsi="Times New Roman" w:cs="Times New Roman"/>
          <w:i/>
          <w:sz w:val="28"/>
          <w:u w:val="single"/>
        </w:rPr>
        <w:t>00040 Rocca di Papa (RM)</w:t>
      </w:r>
    </w:p>
    <w:p w:rsidR="00422311" w:rsidRPr="00754B50" w:rsidRDefault="00422311" w:rsidP="00754B50">
      <w:pPr>
        <w:spacing w:after="0" w:line="283" w:lineRule="auto"/>
        <w:jc w:val="both"/>
        <w:rPr>
          <w:rFonts w:ascii="Times New Roman" w:hAnsi="Times New Roman" w:cs="Times New Roman"/>
          <w:sz w:val="28"/>
        </w:rPr>
      </w:pPr>
    </w:p>
    <w:p w:rsidR="0042231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Le domande di partecipazione alla procedura selettiva possono essere trasmesse con una delle seguenti modalità: </w:t>
      </w:r>
    </w:p>
    <w:p w:rsidR="00422311" w:rsidRPr="00486E44" w:rsidRDefault="00556199" w:rsidP="00486E44">
      <w:pPr>
        <w:pStyle w:val="Paragrafoelenco"/>
        <w:numPr>
          <w:ilvl w:val="0"/>
          <w:numId w:val="2"/>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consegna diretta all’Ufficio Protocollo succitato; </w:t>
      </w:r>
    </w:p>
    <w:p w:rsidR="00422311" w:rsidRPr="00486E44" w:rsidRDefault="00556199" w:rsidP="00486E44">
      <w:pPr>
        <w:pStyle w:val="Paragrafoelenco"/>
        <w:numPr>
          <w:ilvl w:val="0"/>
          <w:numId w:val="2"/>
        </w:numPr>
        <w:spacing w:after="0" w:line="283" w:lineRule="auto"/>
        <w:jc w:val="both"/>
        <w:rPr>
          <w:rFonts w:ascii="Times New Roman" w:hAnsi="Times New Roman" w:cs="Times New Roman"/>
          <w:sz w:val="28"/>
        </w:rPr>
      </w:pPr>
      <w:r w:rsidRPr="00486E44">
        <w:rPr>
          <w:rFonts w:ascii="Times New Roman" w:hAnsi="Times New Roman" w:cs="Times New Roman"/>
          <w:sz w:val="28"/>
        </w:rPr>
        <w:t xml:space="preserve">a mezzo raccomandata con avviso di ricevimento (farà fede la data dell’Ufficio postale accettante); </w:t>
      </w:r>
    </w:p>
    <w:p w:rsidR="00422311" w:rsidRPr="00486E44" w:rsidRDefault="00556199" w:rsidP="00486E44">
      <w:pPr>
        <w:pStyle w:val="Paragrafoelenco"/>
        <w:numPr>
          <w:ilvl w:val="0"/>
          <w:numId w:val="2"/>
        </w:numPr>
        <w:spacing w:after="0" w:line="283" w:lineRule="auto"/>
        <w:jc w:val="both"/>
        <w:rPr>
          <w:rFonts w:ascii="Times New Roman" w:hAnsi="Times New Roman" w:cs="Times New Roman"/>
          <w:sz w:val="28"/>
        </w:rPr>
      </w:pPr>
      <w:r w:rsidRPr="00486E44">
        <w:rPr>
          <w:rFonts w:ascii="Times New Roman" w:hAnsi="Times New Roman" w:cs="Times New Roman"/>
          <w:sz w:val="28"/>
        </w:rPr>
        <w:lastRenderedPageBreak/>
        <w:t xml:space="preserve">tramite posta elettronica certificata, sottoscritta mediante firma digitale, al seguente indirizzo: </w:t>
      </w:r>
      <w:hyperlink r:id="rId6" w:history="1">
        <w:r w:rsidR="009961E3" w:rsidRPr="001440B8">
          <w:rPr>
            <w:rStyle w:val="Collegamentoipertestuale"/>
            <w:rFonts w:ascii="Times New Roman" w:hAnsi="Times New Roman" w:cs="Times New Roman"/>
            <w:sz w:val="28"/>
          </w:rPr>
          <w:t>risorse.umane@pec-comuneroccadipapa.it</w:t>
        </w:r>
      </w:hyperlink>
      <w:r w:rsidR="00486E44">
        <w:rPr>
          <w:rFonts w:ascii="Times New Roman" w:hAnsi="Times New Roman" w:cs="Times New Roman"/>
          <w:sz w:val="28"/>
        </w:rPr>
        <w:t xml:space="preserve">. </w:t>
      </w:r>
      <w:r w:rsidRPr="00486E44">
        <w:rPr>
          <w:rFonts w:ascii="Times New Roman" w:hAnsi="Times New Roman" w:cs="Times New Roman"/>
          <w:sz w:val="28"/>
        </w:rPr>
        <w:t xml:space="preserve">Saranno accettate anche le domande non sottoscritte mediante firma digitale solo se inviate tramite utenza personale di posta elettronica certificata (circolare n. 12/2010 Presidenza del Consiglio dei Ministri – Dipartimento della Funzione Pubblica – </w:t>
      </w:r>
      <w:proofErr w:type="spellStart"/>
      <w:r w:rsidRPr="00486E44">
        <w:rPr>
          <w:rFonts w:ascii="Times New Roman" w:hAnsi="Times New Roman" w:cs="Times New Roman"/>
          <w:sz w:val="28"/>
        </w:rPr>
        <w:t>U.P.P.A.</w:t>
      </w:r>
      <w:proofErr w:type="spellEnd"/>
      <w:r w:rsidRPr="00486E44">
        <w:rPr>
          <w:rFonts w:ascii="Times New Roman" w:hAnsi="Times New Roman" w:cs="Times New Roman"/>
          <w:sz w:val="28"/>
        </w:rPr>
        <w:t xml:space="preserve">). </w:t>
      </w:r>
    </w:p>
    <w:p w:rsidR="0042231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Si precisa che non verranno prese in considerazione domande prive di curriculum, fotocopia della carta di identità o inviate in data successiva alla scadenza prevista. </w:t>
      </w:r>
    </w:p>
    <w:p w:rsidR="00754B50" w:rsidRPr="00754B50" w:rsidRDefault="00754B50" w:rsidP="00754B50">
      <w:pPr>
        <w:spacing w:after="0" w:line="283" w:lineRule="auto"/>
        <w:jc w:val="both"/>
        <w:rPr>
          <w:rFonts w:ascii="Times New Roman" w:hAnsi="Times New Roman" w:cs="Times New Roman"/>
          <w:sz w:val="28"/>
        </w:rPr>
      </w:pPr>
    </w:p>
    <w:p w:rsidR="00422311" w:rsidRDefault="00556199" w:rsidP="00754B50">
      <w:pPr>
        <w:spacing w:after="0" w:line="283" w:lineRule="auto"/>
        <w:jc w:val="both"/>
        <w:rPr>
          <w:rFonts w:ascii="Times New Roman" w:hAnsi="Times New Roman" w:cs="Times New Roman"/>
          <w:b/>
          <w:sz w:val="28"/>
        </w:rPr>
      </w:pPr>
      <w:r w:rsidRPr="00754B50">
        <w:rPr>
          <w:rFonts w:ascii="Times New Roman" w:hAnsi="Times New Roman" w:cs="Times New Roman"/>
          <w:b/>
          <w:sz w:val="28"/>
        </w:rPr>
        <w:t xml:space="preserve">Art. 3) MODALITA’ E CRITERI </w:t>
      </w:r>
      <w:proofErr w:type="spellStart"/>
      <w:r w:rsidRPr="00754B50">
        <w:rPr>
          <w:rFonts w:ascii="Times New Roman" w:hAnsi="Times New Roman" w:cs="Times New Roman"/>
          <w:b/>
          <w:sz w:val="28"/>
        </w:rPr>
        <w:t>DI</w:t>
      </w:r>
      <w:proofErr w:type="spellEnd"/>
      <w:r w:rsidRPr="00754B50">
        <w:rPr>
          <w:rFonts w:ascii="Times New Roman" w:hAnsi="Times New Roman" w:cs="Times New Roman"/>
          <w:b/>
          <w:sz w:val="28"/>
        </w:rPr>
        <w:t xml:space="preserve"> SCELTA DEL CANDIDATO </w:t>
      </w:r>
    </w:p>
    <w:p w:rsidR="00E8504F" w:rsidRPr="00E8504F" w:rsidRDefault="00E8504F" w:rsidP="00E8504F">
      <w:pPr>
        <w:spacing w:after="0" w:line="283" w:lineRule="auto"/>
        <w:jc w:val="both"/>
        <w:rPr>
          <w:rFonts w:ascii="Times New Roman" w:hAnsi="Times New Roman" w:cs="Times New Roman"/>
          <w:sz w:val="28"/>
        </w:rPr>
      </w:pPr>
      <w:r w:rsidRPr="00E8504F">
        <w:rPr>
          <w:rFonts w:ascii="Times New Roman" w:hAnsi="Times New Roman" w:cs="Times New Roman"/>
          <w:sz w:val="28"/>
        </w:rPr>
        <w:t>Ai fini della scelta dei candidati, la Commissione incaricata procederà, prima del colloquio,</w:t>
      </w:r>
      <w:r>
        <w:rPr>
          <w:rFonts w:ascii="Times New Roman" w:hAnsi="Times New Roman" w:cs="Times New Roman"/>
          <w:sz w:val="28"/>
        </w:rPr>
        <w:t xml:space="preserve"> </w:t>
      </w:r>
      <w:r w:rsidRPr="00E8504F">
        <w:rPr>
          <w:rFonts w:ascii="Times New Roman" w:hAnsi="Times New Roman" w:cs="Times New Roman"/>
          <w:sz w:val="28"/>
        </w:rPr>
        <w:t>all’assegnazione di un punteggio riferito ai titoli, entro il limite massimo di 30 punti, così definito in</w:t>
      </w:r>
      <w:r>
        <w:rPr>
          <w:rFonts w:ascii="Times New Roman" w:hAnsi="Times New Roman" w:cs="Times New Roman"/>
          <w:sz w:val="28"/>
        </w:rPr>
        <w:t xml:space="preserve"> </w:t>
      </w:r>
      <w:r w:rsidRPr="00E8504F">
        <w:rPr>
          <w:rFonts w:ascii="Times New Roman" w:hAnsi="Times New Roman" w:cs="Times New Roman"/>
          <w:sz w:val="28"/>
        </w:rPr>
        <w:t>dettaglio:</w:t>
      </w:r>
    </w:p>
    <w:p w:rsidR="00E8504F" w:rsidRPr="00B63455" w:rsidRDefault="00E8504F" w:rsidP="00B63455">
      <w:pPr>
        <w:pStyle w:val="Paragrafoelenco"/>
        <w:numPr>
          <w:ilvl w:val="0"/>
          <w:numId w:val="11"/>
        </w:numPr>
        <w:autoSpaceDE w:val="0"/>
        <w:autoSpaceDN w:val="0"/>
        <w:adjustRightInd w:val="0"/>
        <w:spacing w:after="0" w:line="283" w:lineRule="auto"/>
        <w:jc w:val="both"/>
        <w:rPr>
          <w:rFonts w:ascii="Times New Roman" w:hAnsi="Times New Roman" w:cs="Times New Roman"/>
          <w:sz w:val="28"/>
        </w:rPr>
      </w:pPr>
      <w:r w:rsidRPr="00B63455">
        <w:rPr>
          <w:rFonts w:ascii="Times New Roman" w:hAnsi="Times New Roman" w:cs="Times New Roman"/>
          <w:sz w:val="28"/>
        </w:rPr>
        <w:t xml:space="preserve">titolo di studio, </w:t>
      </w:r>
      <w:proofErr w:type="spellStart"/>
      <w:r w:rsidRPr="00B63455">
        <w:rPr>
          <w:rFonts w:ascii="Times New Roman" w:hAnsi="Times New Roman" w:cs="Times New Roman"/>
          <w:sz w:val="28"/>
        </w:rPr>
        <w:t>max</w:t>
      </w:r>
      <w:proofErr w:type="spellEnd"/>
      <w:r w:rsidRPr="00B63455">
        <w:rPr>
          <w:rFonts w:ascii="Times New Roman" w:hAnsi="Times New Roman" w:cs="Times New Roman"/>
          <w:sz w:val="28"/>
        </w:rPr>
        <w:t xml:space="preserve"> 10 punti, da attribuire in proporzione alla votazione riportata</w:t>
      </w:r>
      <w:r w:rsidR="00B63455" w:rsidRPr="00B63455">
        <w:rPr>
          <w:rFonts w:ascii="Arial" w:hAnsi="Arial" w:cs="Arial"/>
          <w:sz w:val="24"/>
          <w:szCs w:val="24"/>
        </w:rPr>
        <w:t xml:space="preserve"> </w:t>
      </w:r>
      <w:r w:rsidR="00B63455" w:rsidRPr="00B63455">
        <w:rPr>
          <w:rFonts w:ascii="Times New Roman" w:hAnsi="Times New Roman" w:cs="Times New Roman"/>
          <w:sz w:val="28"/>
        </w:rPr>
        <w:t>secondo i seguenti parametri</w:t>
      </w:r>
      <w:r w:rsidRPr="00B63455">
        <w:rPr>
          <w:rFonts w:ascii="Times New Roman" w:hAnsi="Times New Roman" w:cs="Times New Roman"/>
          <w:sz w:val="28"/>
        </w:rPr>
        <w:t>;</w:t>
      </w:r>
    </w:p>
    <w:p w:rsidR="00B63455" w:rsidRPr="002B2D02" w:rsidRDefault="00B63455" w:rsidP="00B63455">
      <w:pPr>
        <w:pStyle w:val="Paragrafoelenco"/>
        <w:numPr>
          <w:ilvl w:val="0"/>
          <w:numId w:val="13"/>
        </w:numPr>
        <w:autoSpaceDE w:val="0"/>
        <w:autoSpaceDN w:val="0"/>
        <w:adjustRightInd w:val="0"/>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Diploma di istruzione di II Grado - </w:t>
      </w:r>
      <w:r w:rsidR="002B2D02" w:rsidRPr="002B2D02">
        <w:rPr>
          <w:rFonts w:ascii="Times New Roman" w:hAnsi="Times New Roman" w:cs="Times New Roman"/>
          <w:sz w:val="28"/>
        </w:rPr>
        <w:t>Diploma di geometra o equipollenti ai sensi di legge, o titolo superiore quale laurea in ingegneria, architettura, urbanistica o equipollente</w:t>
      </w:r>
      <w:r w:rsidR="002B2D02">
        <w:rPr>
          <w:rFonts w:ascii="Times New Roman" w:hAnsi="Times New Roman" w:cs="Times New Roman"/>
          <w:sz w:val="28"/>
        </w:rPr>
        <w:t xml:space="preserve"> </w:t>
      </w:r>
      <w:r w:rsidRPr="002B2D02">
        <w:rPr>
          <w:rFonts w:ascii="Times New Roman" w:hAnsi="Times New Roman" w:cs="Times New Roman"/>
          <w:sz w:val="28"/>
        </w:rPr>
        <w:t xml:space="preserve">del posto oggetto di selezione; </w:t>
      </w:r>
      <w:proofErr w:type="spellStart"/>
      <w:r w:rsidRPr="002B2D02">
        <w:rPr>
          <w:rFonts w:ascii="Times New Roman" w:hAnsi="Times New Roman" w:cs="Times New Roman"/>
          <w:sz w:val="28"/>
        </w:rPr>
        <w:t>max</w:t>
      </w:r>
      <w:proofErr w:type="spellEnd"/>
      <w:r w:rsidRPr="002B2D02">
        <w:rPr>
          <w:rFonts w:ascii="Times New Roman" w:hAnsi="Times New Roman" w:cs="Times New Roman"/>
          <w:sz w:val="28"/>
        </w:rPr>
        <w:t xml:space="preserve"> punti 4,00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67-80/100 Punti 0,50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81-90/100 Punti 1,00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91-95/100 Punti 2,00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100/100 Punti 3,00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100 lode Punti 4,00</w:t>
      </w:r>
    </w:p>
    <w:p w:rsidR="00B63455" w:rsidRPr="00B63455" w:rsidRDefault="00B63455" w:rsidP="00B63455">
      <w:pPr>
        <w:pStyle w:val="Paragrafoelenco"/>
        <w:numPr>
          <w:ilvl w:val="0"/>
          <w:numId w:val="13"/>
        </w:numPr>
        <w:autoSpaceDE w:val="0"/>
        <w:autoSpaceDN w:val="0"/>
        <w:adjustRightInd w:val="0"/>
        <w:spacing w:after="0" w:line="283" w:lineRule="auto"/>
        <w:jc w:val="both"/>
        <w:rPr>
          <w:rFonts w:ascii="Times New Roman" w:hAnsi="Times New Roman" w:cs="Times New Roman"/>
          <w:sz w:val="28"/>
        </w:rPr>
      </w:pPr>
      <w:r w:rsidRPr="00B63455">
        <w:rPr>
          <w:rFonts w:ascii="Times New Roman" w:hAnsi="Times New Roman" w:cs="Times New Roman"/>
          <w:sz w:val="28"/>
        </w:rPr>
        <w:t>Max punti 4 per il possesso di titolo di studio superiore oltre quello richiesto per</w:t>
      </w:r>
      <w:r w:rsidR="002B2D02">
        <w:rPr>
          <w:rFonts w:ascii="Times New Roman" w:hAnsi="Times New Roman" w:cs="Times New Roman"/>
          <w:sz w:val="28"/>
        </w:rPr>
        <w:t xml:space="preserve"> </w:t>
      </w:r>
      <w:r w:rsidRPr="00B63455">
        <w:rPr>
          <w:rFonts w:ascii="Times New Roman" w:hAnsi="Times New Roman" w:cs="Times New Roman"/>
          <w:sz w:val="28"/>
        </w:rPr>
        <w:t>l’accesso</w:t>
      </w:r>
      <w:r>
        <w:rPr>
          <w:rFonts w:ascii="Times New Roman" w:hAnsi="Times New Roman" w:cs="Times New Roman"/>
          <w:sz w:val="28"/>
        </w:rPr>
        <w:t xml:space="preserve"> </w:t>
      </w:r>
      <w:r w:rsidRPr="00B63455">
        <w:rPr>
          <w:rFonts w:ascii="Times New Roman" w:hAnsi="Times New Roman" w:cs="Times New Roman"/>
          <w:sz w:val="28"/>
        </w:rPr>
        <w:t>dall’esterno;</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laurea 67-77/110 Punti 0,00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laurea 78-94/110 Punti 1,00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laurea 95-104/110 Punti 2,00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laurea 105-110 Punti 3,00</w:t>
      </w:r>
    </w:p>
    <w:p w:rsidR="00B63455" w:rsidRPr="00B63455" w:rsidRDefault="00B63455" w:rsidP="00B63455">
      <w:pPr>
        <w:autoSpaceDE w:val="0"/>
        <w:autoSpaceDN w:val="0"/>
        <w:adjustRightInd w:val="0"/>
        <w:spacing w:after="0" w:line="283" w:lineRule="auto"/>
        <w:ind w:left="644"/>
        <w:jc w:val="both"/>
        <w:rPr>
          <w:rFonts w:ascii="Times New Roman" w:hAnsi="Times New Roman" w:cs="Times New Roman"/>
          <w:sz w:val="28"/>
        </w:rPr>
      </w:pPr>
      <w:r w:rsidRPr="00B63455">
        <w:rPr>
          <w:rFonts w:ascii="Times New Roman" w:hAnsi="Times New Roman" w:cs="Times New Roman"/>
          <w:sz w:val="28"/>
        </w:rPr>
        <w:t>punteggio di laurea 110 lode Punti 4,00</w:t>
      </w:r>
    </w:p>
    <w:p w:rsidR="00B63455" w:rsidRPr="00B63455" w:rsidRDefault="00B63455" w:rsidP="00B63455">
      <w:pPr>
        <w:pStyle w:val="Paragrafoelenco"/>
        <w:numPr>
          <w:ilvl w:val="0"/>
          <w:numId w:val="13"/>
        </w:numPr>
        <w:autoSpaceDE w:val="0"/>
        <w:autoSpaceDN w:val="0"/>
        <w:adjustRightInd w:val="0"/>
        <w:spacing w:after="0" w:line="283" w:lineRule="auto"/>
        <w:jc w:val="both"/>
        <w:rPr>
          <w:rFonts w:ascii="Times New Roman" w:hAnsi="Times New Roman" w:cs="Times New Roman"/>
          <w:sz w:val="28"/>
        </w:rPr>
      </w:pPr>
      <w:r w:rsidRPr="00B63455">
        <w:rPr>
          <w:rFonts w:ascii="Times New Roman" w:hAnsi="Times New Roman" w:cs="Times New Roman"/>
          <w:sz w:val="28"/>
        </w:rPr>
        <w:t xml:space="preserve">Max punti 0,5 per ogni altro titolo di specializzazione o abilitazione o qualificazione professionale riferibile al posto da ricoprire, acquisito con superamento di esame finale, </w:t>
      </w:r>
      <w:proofErr w:type="spellStart"/>
      <w:r w:rsidRPr="00B63455">
        <w:rPr>
          <w:rFonts w:ascii="Times New Roman" w:hAnsi="Times New Roman" w:cs="Times New Roman"/>
          <w:sz w:val="28"/>
        </w:rPr>
        <w:t>purchè</w:t>
      </w:r>
      <w:proofErr w:type="spellEnd"/>
      <w:r w:rsidRPr="00B63455">
        <w:rPr>
          <w:rFonts w:ascii="Times New Roman" w:hAnsi="Times New Roman" w:cs="Times New Roman"/>
          <w:sz w:val="28"/>
        </w:rPr>
        <w:t xml:space="preserve"> attinente alla professionalità correlata al posto da ricoprire e idoneo a evidenziare ulteriormente il livello di qualificazione professionale e qualora il possesso di tale titolo non sia richiesto quale</w:t>
      </w:r>
      <w:r>
        <w:rPr>
          <w:rFonts w:ascii="Times New Roman" w:hAnsi="Times New Roman" w:cs="Times New Roman"/>
          <w:sz w:val="28"/>
        </w:rPr>
        <w:t xml:space="preserve"> </w:t>
      </w:r>
      <w:r w:rsidRPr="00B63455">
        <w:rPr>
          <w:rFonts w:ascii="Times New Roman" w:hAnsi="Times New Roman" w:cs="Times New Roman"/>
          <w:sz w:val="28"/>
        </w:rPr>
        <w:t>requisito per partecipare alla selezione</w:t>
      </w:r>
      <w:r>
        <w:rPr>
          <w:rFonts w:ascii="Times New Roman" w:hAnsi="Times New Roman" w:cs="Times New Roman"/>
          <w:sz w:val="28"/>
        </w:rPr>
        <w:t>.</w:t>
      </w:r>
      <w:r w:rsidRPr="00B63455">
        <w:rPr>
          <w:rFonts w:ascii="Times New Roman" w:hAnsi="Times New Roman" w:cs="Times New Roman"/>
          <w:sz w:val="28"/>
        </w:rPr>
        <w:t xml:space="preserve"> </w:t>
      </w:r>
    </w:p>
    <w:p w:rsidR="00B63455" w:rsidRDefault="00B63455" w:rsidP="00B63455">
      <w:pPr>
        <w:spacing w:after="0" w:line="283" w:lineRule="auto"/>
        <w:jc w:val="both"/>
        <w:rPr>
          <w:rFonts w:ascii="Times New Roman" w:hAnsi="Times New Roman" w:cs="Times New Roman"/>
          <w:sz w:val="28"/>
        </w:rPr>
      </w:pPr>
    </w:p>
    <w:p w:rsidR="00B63455" w:rsidRDefault="00B63455" w:rsidP="00B63455">
      <w:pPr>
        <w:spacing w:after="0" w:line="283" w:lineRule="auto"/>
        <w:jc w:val="both"/>
        <w:rPr>
          <w:rFonts w:ascii="Times New Roman" w:hAnsi="Times New Roman" w:cs="Times New Roman"/>
          <w:sz w:val="28"/>
        </w:rPr>
      </w:pPr>
    </w:p>
    <w:p w:rsidR="00B63455" w:rsidRDefault="00B63455" w:rsidP="00B63455">
      <w:pPr>
        <w:spacing w:after="0" w:line="283" w:lineRule="auto"/>
        <w:jc w:val="both"/>
        <w:rPr>
          <w:rFonts w:ascii="Times New Roman" w:hAnsi="Times New Roman" w:cs="Times New Roman"/>
          <w:sz w:val="28"/>
        </w:rPr>
      </w:pPr>
    </w:p>
    <w:p w:rsidR="00B63455" w:rsidRDefault="00B63455" w:rsidP="00B63455">
      <w:pPr>
        <w:spacing w:after="0" w:line="283" w:lineRule="auto"/>
        <w:jc w:val="both"/>
        <w:rPr>
          <w:rFonts w:ascii="Times New Roman" w:hAnsi="Times New Roman" w:cs="Times New Roman"/>
          <w:sz w:val="28"/>
        </w:rPr>
      </w:pPr>
    </w:p>
    <w:p w:rsidR="00B63455" w:rsidRDefault="00B63455" w:rsidP="00B63455">
      <w:pPr>
        <w:spacing w:after="0" w:line="283" w:lineRule="auto"/>
        <w:jc w:val="both"/>
        <w:rPr>
          <w:rFonts w:ascii="Times New Roman" w:hAnsi="Times New Roman" w:cs="Times New Roman"/>
          <w:sz w:val="28"/>
        </w:rPr>
      </w:pPr>
    </w:p>
    <w:p w:rsidR="00B63455" w:rsidRPr="00B63455" w:rsidRDefault="00B63455" w:rsidP="00B63455">
      <w:pPr>
        <w:spacing w:after="0" w:line="283" w:lineRule="auto"/>
        <w:jc w:val="both"/>
        <w:rPr>
          <w:rFonts w:ascii="Times New Roman" w:hAnsi="Times New Roman" w:cs="Times New Roman"/>
          <w:sz w:val="28"/>
        </w:rPr>
      </w:pPr>
    </w:p>
    <w:p w:rsidR="00E8504F" w:rsidRPr="00E8504F" w:rsidRDefault="00E8504F" w:rsidP="00E8504F">
      <w:pPr>
        <w:pStyle w:val="Paragrafoelenco"/>
        <w:numPr>
          <w:ilvl w:val="0"/>
          <w:numId w:val="11"/>
        </w:numPr>
        <w:spacing w:after="0" w:line="283" w:lineRule="auto"/>
        <w:jc w:val="both"/>
        <w:rPr>
          <w:rFonts w:ascii="Times New Roman" w:hAnsi="Times New Roman" w:cs="Times New Roman"/>
          <w:sz w:val="28"/>
        </w:rPr>
      </w:pPr>
      <w:r w:rsidRPr="00E8504F">
        <w:rPr>
          <w:rFonts w:ascii="Times New Roman" w:hAnsi="Times New Roman" w:cs="Times New Roman"/>
          <w:sz w:val="28"/>
        </w:rPr>
        <w:t xml:space="preserve">anzianità di servizio, </w:t>
      </w:r>
      <w:proofErr w:type="spellStart"/>
      <w:r w:rsidRPr="00E8504F">
        <w:rPr>
          <w:rFonts w:ascii="Times New Roman" w:hAnsi="Times New Roman" w:cs="Times New Roman"/>
          <w:sz w:val="28"/>
        </w:rPr>
        <w:t>max</w:t>
      </w:r>
      <w:proofErr w:type="spellEnd"/>
      <w:r w:rsidRPr="00E8504F">
        <w:rPr>
          <w:rFonts w:ascii="Times New Roman" w:hAnsi="Times New Roman" w:cs="Times New Roman"/>
          <w:sz w:val="28"/>
        </w:rPr>
        <w:t xml:space="preserve"> 10 punti. Sarà valutato solo il servizio di lavoro subordinato prestato presso le pubbliche amministrazioni di cui all’articolo 1, comma 2, del D. </w:t>
      </w:r>
      <w:proofErr w:type="spellStart"/>
      <w:r w:rsidRPr="00E8504F">
        <w:rPr>
          <w:rFonts w:ascii="Times New Roman" w:hAnsi="Times New Roman" w:cs="Times New Roman"/>
          <w:sz w:val="28"/>
        </w:rPr>
        <w:t>Lgs</w:t>
      </w:r>
      <w:proofErr w:type="spellEnd"/>
      <w:r w:rsidRPr="00E8504F">
        <w:rPr>
          <w:rFonts w:ascii="Times New Roman" w:hAnsi="Times New Roman" w:cs="Times New Roman"/>
          <w:sz w:val="28"/>
        </w:rPr>
        <w:t>. 165/2001, sia a tempo determinato che indeterminato, nella categoria e profilo professionale richiesti, in ragione di punti 1,20 per ogni anno di servizio (0,10 per ogni mese o frazione di mese superiore a</w:t>
      </w:r>
      <w:r>
        <w:rPr>
          <w:rFonts w:ascii="Times New Roman" w:hAnsi="Times New Roman" w:cs="Times New Roman"/>
          <w:sz w:val="28"/>
        </w:rPr>
        <w:t xml:space="preserve"> </w:t>
      </w:r>
      <w:r w:rsidRPr="00E8504F">
        <w:rPr>
          <w:rFonts w:ascii="Times New Roman" w:hAnsi="Times New Roman" w:cs="Times New Roman"/>
          <w:sz w:val="28"/>
        </w:rPr>
        <w:t>giorni 15);</w:t>
      </w:r>
    </w:p>
    <w:p w:rsidR="00E8504F" w:rsidRPr="00E8504F" w:rsidRDefault="00E8504F" w:rsidP="00E8504F">
      <w:pPr>
        <w:pStyle w:val="Paragrafoelenco"/>
        <w:numPr>
          <w:ilvl w:val="0"/>
          <w:numId w:val="11"/>
        </w:numPr>
        <w:spacing w:after="0" w:line="283" w:lineRule="auto"/>
        <w:jc w:val="both"/>
        <w:rPr>
          <w:rFonts w:ascii="Times New Roman" w:hAnsi="Times New Roman" w:cs="Times New Roman"/>
          <w:sz w:val="28"/>
        </w:rPr>
      </w:pPr>
      <w:r w:rsidRPr="00E8504F">
        <w:rPr>
          <w:rFonts w:ascii="Times New Roman" w:hAnsi="Times New Roman" w:cs="Times New Roman"/>
          <w:sz w:val="28"/>
        </w:rPr>
        <w:t xml:space="preserve">curriculum professionale </w:t>
      </w:r>
      <w:proofErr w:type="spellStart"/>
      <w:r w:rsidRPr="00E8504F">
        <w:rPr>
          <w:rFonts w:ascii="Times New Roman" w:hAnsi="Times New Roman" w:cs="Times New Roman"/>
          <w:sz w:val="28"/>
        </w:rPr>
        <w:t>max</w:t>
      </w:r>
      <w:proofErr w:type="spellEnd"/>
      <w:r w:rsidRPr="00E8504F">
        <w:rPr>
          <w:rFonts w:ascii="Times New Roman" w:hAnsi="Times New Roman" w:cs="Times New Roman"/>
          <w:sz w:val="28"/>
        </w:rPr>
        <w:t xml:space="preserve"> punti </w:t>
      </w:r>
      <w:r w:rsidR="00B131DA">
        <w:rPr>
          <w:rFonts w:ascii="Times New Roman" w:hAnsi="Times New Roman" w:cs="Times New Roman"/>
          <w:sz w:val="28"/>
        </w:rPr>
        <w:t>10</w:t>
      </w:r>
      <w:r w:rsidRPr="00E8504F">
        <w:rPr>
          <w:rFonts w:ascii="Times New Roman" w:hAnsi="Times New Roman" w:cs="Times New Roman"/>
          <w:sz w:val="28"/>
        </w:rPr>
        <w:t>: nel curriculum verranno valutati tutti gli altri aspetti rilevanti e attinenti al posto da ricoprire per mobilità che non sono stati oggetto di valutazione nei precedenti punti (altri titoli di studio, specializzazioni di livello universitario, attività formative</w:t>
      </w:r>
      <w:r>
        <w:rPr>
          <w:rFonts w:ascii="Times New Roman" w:hAnsi="Times New Roman" w:cs="Times New Roman"/>
          <w:sz w:val="28"/>
        </w:rPr>
        <w:t xml:space="preserve"> </w:t>
      </w:r>
      <w:r w:rsidRPr="00E8504F">
        <w:rPr>
          <w:rFonts w:ascii="Times New Roman" w:hAnsi="Times New Roman" w:cs="Times New Roman"/>
          <w:sz w:val="28"/>
        </w:rPr>
        <w:t>pertinenti, pubblicazioni, esperienze lavorative significative, ecc .. ).</w:t>
      </w:r>
    </w:p>
    <w:p w:rsidR="00E8504F" w:rsidRDefault="00E8504F" w:rsidP="00E8504F">
      <w:pPr>
        <w:spacing w:after="0" w:line="283" w:lineRule="auto"/>
        <w:jc w:val="both"/>
        <w:rPr>
          <w:rFonts w:ascii="Times New Roman" w:hAnsi="Times New Roman" w:cs="Times New Roman"/>
          <w:sz w:val="28"/>
        </w:rPr>
      </w:pPr>
    </w:p>
    <w:p w:rsidR="00422311" w:rsidRPr="002B2D02" w:rsidRDefault="00556199" w:rsidP="00754B50">
      <w:p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L’Amministrazione Comunale accertata la sussistenza in capo al candidato dei requisiti richiesti al punto </w:t>
      </w:r>
      <w:r w:rsidR="002B2D02" w:rsidRPr="002B2D02">
        <w:rPr>
          <w:rFonts w:ascii="Times New Roman" w:hAnsi="Times New Roman" w:cs="Times New Roman"/>
          <w:sz w:val="28"/>
        </w:rPr>
        <w:t>precedente</w:t>
      </w:r>
      <w:r w:rsidRPr="002B2D02">
        <w:rPr>
          <w:rFonts w:ascii="Times New Roman" w:hAnsi="Times New Roman" w:cs="Times New Roman"/>
          <w:sz w:val="28"/>
        </w:rPr>
        <w:t xml:space="preserve"> del presente avviso, valuterà le domande sulla base dei seguenti titoli preferenziali:</w:t>
      </w:r>
    </w:p>
    <w:p w:rsidR="001963D3" w:rsidRPr="002B2D02" w:rsidRDefault="00556199" w:rsidP="00486E44">
      <w:pPr>
        <w:pStyle w:val="Paragrafoelenco"/>
        <w:numPr>
          <w:ilvl w:val="0"/>
          <w:numId w:val="3"/>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accertamento del possesso delle conoscenze e competenze tecniche richiesta dall’avviso, caratteristiche attitudinali e aspetti motivazionali al fine del migliore inserimento nell’attività lavorativa; </w:t>
      </w:r>
    </w:p>
    <w:p w:rsidR="001963D3" w:rsidRPr="002B2D02" w:rsidRDefault="00556199" w:rsidP="00486E44">
      <w:pPr>
        <w:pStyle w:val="Paragrafoelenco"/>
        <w:numPr>
          <w:ilvl w:val="0"/>
          <w:numId w:val="3"/>
        </w:numPr>
        <w:spacing w:after="0" w:line="283" w:lineRule="auto"/>
        <w:jc w:val="both"/>
        <w:rPr>
          <w:rFonts w:ascii="Times New Roman" w:hAnsi="Times New Roman" w:cs="Times New Roman"/>
          <w:sz w:val="28"/>
        </w:rPr>
      </w:pPr>
      <w:r w:rsidRPr="002B2D02">
        <w:rPr>
          <w:rFonts w:ascii="Times New Roman" w:hAnsi="Times New Roman" w:cs="Times New Roman"/>
          <w:sz w:val="28"/>
        </w:rPr>
        <w:t>esperienza almeno biennale nell’Area Lavori Pubblici</w:t>
      </w:r>
      <w:r w:rsidR="001963D3" w:rsidRPr="002B2D02">
        <w:rPr>
          <w:rFonts w:ascii="Times New Roman" w:hAnsi="Times New Roman" w:cs="Times New Roman"/>
          <w:sz w:val="28"/>
        </w:rPr>
        <w:t>/Urbanistica</w:t>
      </w:r>
      <w:r w:rsidRPr="002B2D02">
        <w:rPr>
          <w:rFonts w:ascii="Times New Roman" w:hAnsi="Times New Roman" w:cs="Times New Roman"/>
          <w:sz w:val="28"/>
        </w:rPr>
        <w:t xml:space="preserve">; </w:t>
      </w:r>
    </w:p>
    <w:p w:rsidR="001963D3" w:rsidRPr="002B2D02" w:rsidRDefault="00556199" w:rsidP="00486E44">
      <w:pPr>
        <w:pStyle w:val="Paragrafoelenco"/>
        <w:numPr>
          <w:ilvl w:val="0"/>
          <w:numId w:val="3"/>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dichiarazione di nulla osta preventivo da parte dell’Amministrazione di provenienza contenente, inoltre, dichiarazione attestante il fatto “di essere Pubblica Amministrazione soggetta a regime di limitazione delle assunzioni ed in regola con le prescrizioni del patto di stabilità interno”; </w:t>
      </w:r>
    </w:p>
    <w:p w:rsidR="001963D3" w:rsidRPr="002B2D02" w:rsidRDefault="00556199" w:rsidP="00486E44">
      <w:pPr>
        <w:pStyle w:val="Paragrafoelenco"/>
        <w:numPr>
          <w:ilvl w:val="0"/>
          <w:numId w:val="3"/>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dichiarazione di assenza di procedimenti disciplinari pendenti alla data di presentazione della domanda di trasferimento, o già conclusi con l’adozione di provvedimenti di censura o sanzionatori. </w:t>
      </w:r>
    </w:p>
    <w:p w:rsidR="001963D3" w:rsidRPr="002B2D02" w:rsidRDefault="00556199" w:rsidP="00486E44">
      <w:pPr>
        <w:pStyle w:val="Paragrafoelenco"/>
        <w:numPr>
          <w:ilvl w:val="0"/>
          <w:numId w:val="3"/>
        </w:numPr>
        <w:spacing w:after="0" w:line="283" w:lineRule="auto"/>
        <w:jc w:val="both"/>
        <w:rPr>
          <w:rFonts w:ascii="Times New Roman" w:hAnsi="Times New Roman" w:cs="Times New Roman"/>
          <w:sz w:val="28"/>
        </w:rPr>
      </w:pPr>
      <w:r w:rsidRPr="002B2D02">
        <w:rPr>
          <w:rFonts w:ascii="Times New Roman" w:hAnsi="Times New Roman" w:cs="Times New Roman"/>
          <w:sz w:val="28"/>
        </w:rPr>
        <w:t>dichiarazione di assenza di procedimenti penali pendenti alla data di presentazione della domanda di trasferimento, o già conclusi con l’adozione di sentenza passata in giudicato.</w:t>
      </w:r>
    </w:p>
    <w:p w:rsidR="001963D3" w:rsidRPr="002B2D02" w:rsidRDefault="00556199" w:rsidP="00754B50">
      <w:pPr>
        <w:spacing w:after="0" w:line="283" w:lineRule="auto"/>
        <w:jc w:val="both"/>
        <w:rPr>
          <w:rFonts w:ascii="Times New Roman" w:hAnsi="Times New Roman" w:cs="Times New Roman"/>
          <w:b/>
          <w:sz w:val="28"/>
        </w:rPr>
      </w:pPr>
      <w:r w:rsidRPr="002B2D02">
        <w:rPr>
          <w:rFonts w:ascii="Times New Roman" w:hAnsi="Times New Roman" w:cs="Times New Roman"/>
          <w:b/>
          <w:sz w:val="28"/>
        </w:rPr>
        <w:t xml:space="preserve">Art. 4) VALUTAZIONE DELLE DOMANDE E COLLOQUI </w:t>
      </w:r>
    </w:p>
    <w:p w:rsidR="001963D3" w:rsidRPr="002B2D02" w:rsidRDefault="00556199" w:rsidP="00754B50">
      <w:p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Le domande di partecipazione, pervenute nei termini previsti, saranno preliminarmente esaminate da una commissione ai fini dell’accertamento dei requisiti richiesti dal bando di mobilità. L’Amministrazione valuterà, a suo insindacabile </w:t>
      </w:r>
      <w:r w:rsidRPr="002B2D02">
        <w:rPr>
          <w:rFonts w:ascii="Times New Roman" w:hAnsi="Times New Roman" w:cs="Times New Roman"/>
          <w:sz w:val="28"/>
        </w:rPr>
        <w:lastRenderedPageBreak/>
        <w:t xml:space="preserve">giudizio, la necessità di effettuare eventuali colloqui finalizzati ad una più approfondita verifica del possesso dei requisiti attitudinali e professionali richiesti per il posto da ricoprire. </w:t>
      </w:r>
    </w:p>
    <w:p w:rsidR="001963D3" w:rsidRPr="002B2D02" w:rsidRDefault="00556199" w:rsidP="00754B50">
      <w:p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L’eventuale colloquio sarà effettuato da una Commissione Giudicatrice al fine di accertare le specifiche competenze in materia di: </w:t>
      </w:r>
    </w:p>
    <w:p w:rsidR="001963D3" w:rsidRPr="002B2D02" w:rsidRDefault="00556199" w:rsidP="00486E44">
      <w:pPr>
        <w:pStyle w:val="Paragrafoelenco"/>
        <w:numPr>
          <w:ilvl w:val="0"/>
          <w:numId w:val="5"/>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Codice degli appalti; </w:t>
      </w:r>
    </w:p>
    <w:p w:rsidR="001963D3" w:rsidRPr="002B2D02" w:rsidRDefault="00556199" w:rsidP="00486E44">
      <w:pPr>
        <w:pStyle w:val="Paragrafoelenco"/>
        <w:numPr>
          <w:ilvl w:val="0"/>
          <w:numId w:val="5"/>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Progettazione e direzione lavori di opere pubbliche; </w:t>
      </w:r>
    </w:p>
    <w:p w:rsidR="001963D3" w:rsidRPr="002B2D02" w:rsidRDefault="00556199" w:rsidP="00486E44">
      <w:pPr>
        <w:pStyle w:val="Paragrafoelenco"/>
        <w:numPr>
          <w:ilvl w:val="0"/>
          <w:numId w:val="5"/>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Protezione Civile; Gestione e valorizzazione del patrimonio comunale; </w:t>
      </w:r>
    </w:p>
    <w:p w:rsidR="001963D3" w:rsidRPr="002B2D02" w:rsidRDefault="00556199" w:rsidP="00486E44">
      <w:pPr>
        <w:pStyle w:val="Paragrafoelenco"/>
        <w:numPr>
          <w:ilvl w:val="0"/>
          <w:numId w:val="5"/>
        </w:numPr>
        <w:spacing w:after="0" w:line="283" w:lineRule="auto"/>
        <w:jc w:val="both"/>
        <w:rPr>
          <w:rFonts w:ascii="Times New Roman" w:hAnsi="Times New Roman" w:cs="Times New Roman"/>
          <w:sz w:val="28"/>
        </w:rPr>
      </w:pPr>
      <w:r w:rsidRPr="002B2D02">
        <w:rPr>
          <w:rFonts w:ascii="Times New Roman" w:hAnsi="Times New Roman" w:cs="Times New Roman"/>
          <w:sz w:val="28"/>
        </w:rPr>
        <w:t xml:space="preserve">Sicurezza edifici (es. antincendio). </w:t>
      </w:r>
    </w:p>
    <w:p w:rsidR="001963D3" w:rsidRDefault="00556199" w:rsidP="00754B50">
      <w:pPr>
        <w:spacing w:after="0" w:line="283" w:lineRule="auto"/>
        <w:jc w:val="both"/>
        <w:rPr>
          <w:rFonts w:ascii="Times New Roman" w:hAnsi="Times New Roman" w:cs="Times New Roman"/>
          <w:sz w:val="28"/>
        </w:rPr>
      </w:pPr>
      <w:r w:rsidRPr="002B2D02">
        <w:rPr>
          <w:rFonts w:ascii="Times New Roman" w:hAnsi="Times New Roman" w:cs="Times New Roman"/>
          <w:sz w:val="28"/>
        </w:rPr>
        <w:t>La data, l’orario e la sede del colloquio saranno comunicati ai soli candidati ritenuti di particolare via e-mail, ai recapiti indicati nella domanda di partecipazione, con un anticipo di almeno tre giorni rispetto alla data prevista per il colloquio.</w:t>
      </w:r>
      <w:r w:rsidRPr="00754B50">
        <w:rPr>
          <w:rFonts w:ascii="Times New Roman" w:hAnsi="Times New Roman" w:cs="Times New Roman"/>
          <w:sz w:val="28"/>
        </w:rPr>
        <w:t xml:space="preserve"> </w:t>
      </w:r>
    </w:p>
    <w:p w:rsidR="002B2D02" w:rsidRPr="00E539EF" w:rsidRDefault="002B2D02" w:rsidP="00E539EF">
      <w:pPr>
        <w:spacing w:after="0" w:line="283" w:lineRule="auto"/>
        <w:jc w:val="both"/>
        <w:rPr>
          <w:rFonts w:ascii="Times New Roman" w:hAnsi="Times New Roman" w:cs="Times New Roman"/>
          <w:sz w:val="28"/>
        </w:rPr>
      </w:pPr>
      <w:r w:rsidRPr="00E539EF">
        <w:rPr>
          <w:rFonts w:ascii="Times New Roman" w:hAnsi="Times New Roman" w:cs="Times New Roman"/>
          <w:sz w:val="28"/>
        </w:rPr>
        <w:t>Il colloquio ha luogo anche nel caso di unico candidato che abbia presentato domanda di</w:t>
      </w:r>
      <w:r w:rsidR="00E539EF">
        <w:rPr>
          <w:rFonts w:ascii="Times New Roman" w:hAnsi="Times New Roman" w:cs="Times New Roman"/>
          <w:sz w:val="28"/>
        </w:rPr>
        <w:t xml:space="preserve"> </w:t>
      </w:r>
      <w:r w:rsidRPr="00E539EF">
        <w:rPr>
          <w:rFonts w:ascii="Times New Roman" w:hAnsi="Times New Roman" w:cs="Times New Roman"/>
          <w:sz w:val="28"/>
        </w:rPr>
        <w:t>partecipazione o sia stato ammesso alla selezione a seguito della verifica del possesso dei</w:t>
      </w:r>
      <w:r w:rsidR="00E539EF">
        <w:rPr>
          <w:rFonts w:ascii="Times New Roman" w:hAnsi="Times New Roman" w:cs="Times New Roman"/>
          <w:sz w:val="28"/>
        </w:rPr>
        <w:t xml:space="preserve"> </w:t>
      </w:r>
      <w:r w:rsidRPr="00E539EF">
        <w:rPr>
          <w:rFonts w:ascii="Times New Roman" w:hAnsi="Times New Roman" w:cs="Times New Roman"/>
          <w:sz w:val="28"/>
        </w:rPr>
        <w:t>requisiti di partecipazione. La prova sarà valutata nella misura massima di 30 punti. Il punteggio</w:t>
      </w:r>
      <w:r w:rsidR="00E539EF">
        <w:rPr>
          <w:rFonts w:ascii="Times New Roman" w:hAnsi="Times New Roman" w:cs="Times New Roman"/>
          <w:sz w:val="28"/>
        </w:rPr>
        <w:t xml:space="preserve"> </w:t>
      </w:r>
      <w:r w:rsidRPr="00E539EF">
        <w:rPr>
          <w:rFonts w:ascii="Times New Roman" w:hAnsi="Times New Roman" w:cs="Times New Roman"/>
          <w:sz w:val="28"/>
        </w:rPr>
        <w:t>minimo stabilito per il superamento della prova è fissato in 21/30.</w:t>
      </w:r>
    </w:p>
    <w:p w:rsidR="002B2D02" w:rsidRDefault="002B2D02" w:rsidP="00E539EF">
      <w:pPr>
        <w:spacing w:after="0" w:line="283" w:lineRule="auto"/>
        <w:jc w:val="both"/>
        <w:rPr>
          <w:rFonts w:ascii="Times New Roman" w:hAnsi="Times New Roman" w:cs="Times New Roman"/>
          <w:sz w:val="28"/>
        </w:rPr>
      </w:pPr>
      <w:r w:rsidRPr="00E539EF">
        <w:rPr>
          <w:rFonts w:ascii="Times New Roman" w:hAnsi="Times New Roman" w:cs="Times New Roman"/>
          <w:sz w:val="28"/>
        </w:rPr>
        <w:t>Nella selezione la votazione complessiva dei candidati risultati idonei è determinata sommando</w:t>
      </w:r>
      <w:r w:rsidR="00E539EF">
        <w:rPr>
          <w:rFonts w:ascii="Times New Roman" w:hAnsi="Times New Roman" w:cs="Times New Roman"/>
          <w:sz w:val="28"/>
        </w:rPr>
        <w:t xml:space="preserve"> </w:t>
      </w:r>
      <w:r w:rsidRPr="00E539EF">
        <w:rPr>
          <w:rFonts w:ascii="Times New Roman" w:hAnsi="Times New Roman" w:cs="Times New Roman"/>
          <w:sz w:val="28"/>
        </w:rPr>
        <w:t>il punteggio conseguito nella valutazione dei titoli al voto complessivo riportato nel colloquio.</w:t>
      </w:r>
    </w:p>
    <w:p w:rsidR="00486E44" w:rsidRPr="00754B50" w:rsidRDefault="00486E44" w:rsidP="00754B50">
      <w:pPr>
        <w:spacing w:after="0" w:line="283" w:lineRule="auto"/>
        <w:jc w:val="both"/>
        <w:rPr>
          <w:rFonts w:ascii="Times New Roman" w:hAnsi="Times New Roman" w:cs="Times New Roman"/>
          <w:sz w:val="28"/>
        </w:rPr>
      </w:pPr>
    </w:p>
    <w:p w:rsidR="001963D3" w:rsidRPr="00754B50" w:rsidRDefault="00556199" w:rsidP="00754B50">
      <w:pPr>
        <w:spacing w:after="0" w:line="283" w:lineRule="auto"/>
        <w:jc w:val="both"/>
        <w:rPr>
          <w:rFonts w:ascii="Times New Roman" w:hAnsi="Times New Roman" w:cs="Times New Roman"/>
          <w:b/>
          <w:sz w:val="28"/>
        </w:rPr>
      </w:pPr>
      <w:r w:rsidRPr="00754B50">
        <w:rPr>
          <w:rFonts w:ascii="Times New Roman" w:hAnsi="Times New Roman" w:cs="Times New Roman"/>
          <w:b/>
          <w:sz w:val="28"/>
        </w:rPr>
        <w:t xml:space="preserve">Art. 5) INDIVIDUAZIONE DEI CANDIDATI IDONEI </w:t>
      </w:r>
    </w:p>
    <w:p w:rsidR="00486E44"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L’esito alla procedura verrà approvato con determinazione e pubblicato all’albo pretorio e sul sito istituzionale. Il Comune procederà a richiedere all’Ente di appartenenza il nulla osta alla mobilità del candidato collocato in posizione utile all’assunzione, entro i termini inderogabili che verranno stabiliti dall’Amministrazione Comunale di </w:t>
      </w:r>
      <w:r w:rsidR="000F19B1" w:rsidRPr="00754B50">
        <w:rPr>
          <w:rFonts w:ascii="Times New Roman" w:hAnsi="Times New Roman" w:cs="Times New Roman"/>
          <w:sz w:val="28"/>
        </w:rPr>
        <w:t>Rocca di Papa</w:t>
      </w:r>
      <w:r w:rsidRPr="00754B50">
        <w:rPr>
          <w:rFonts w:ascii="Times New Roman" w:hAnsi="Times New Roman" w:cs="Times New Roman"/>
          <w:sz w:val="28"/>
        </w:rPr>
        <w:t xml:space="preserve">. </w:t>
      </w:r>
    </w:p>
    <w:p w:rsidR="00486E44" w:rsidRDefault="000F19B1"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L</w:t>
      </w:r>
      <w:r w:rsidR="00556199" w:rsidRPr="00754B50">
        <w:rPr>
          <w:rFonts w:ascii="Times New Roman" w:hAnsi="Times New Roman" w:cs="Times New Roman"/>
          <w:sz w:val="28"/>
        </w:rPr>
        <w:t xml:space="preserve">’Amministrazione si riserva, qualora la data di decorrenza della mobilità indicata nella richiesta di nulla osta non possa essere accolta dall’altro Ente, risultando pertanto incompatibile con le esigenze organizzative, la possibilità di ricorrere ad altro candidato, nel rispetto delle risultanze di merito della comparazione. </w:t>
      </w:r>
    </w:p>
    <w:p w:rsidR="000F19B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In caso di rinuncia, o in altri casi di impedimento del candidato prescelto, l’Amministrazione provvede alla chiamata del successivo candidato secondo le risultanze di merito della comparazione.</w:t>
      </w:r>
    </w:p>
    <w:p w:rsidR="000F19B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 Il Comune procederà altresì all’immissione nei propri ruoli organici se ricorrono le seguenti condizioni: </w:t>
      </w:r>
    </w:p>
    <w:p w:rsidR="000F19B1" w:rsidRPr="00486E44" w:rsidRDefault="00556199" w:rsidP="00003C10">
      <w:pPr>
        <w:pStyle w:val="Paragrafoelenco"/>
        <w:numPr>
          <w:ilvl w:val="0"/>
          <w:numId w:val="10"/>
        </w:numPr>
        <w:spacing w:after="0" w:line="283" w:lineRule="auto"/>
        <w:jc w:val="both"/>
        <w:rPr>
          <w:rFonts w:ascii="Times New Roman" w:hAnsi="Times New Roman" w:cs="Times New Roman"/>
          <w:sz w:val="28"/>
        </w:rPr>
      </w:pPr>
      <w:r w:rsidRPr="00486E44">
        <w:rPr>
          <w:rFonts w:ascii="Times New Roman" w:hAnsi="Times New Roman" w:cs="Times New Roman"/>
          <w:sz w:val="28"/>
        </w:rPr>
        <w:lastRenderedPageBreak/>
        <w:t xml:space="preserve">esito positivo delle verifiche circa la veridicità delle dichiarazioni rilasciate dal candidato all’atto della domanda. </w:t>
      </w:r>
    </w:p>
    <w:p w:rsidR="000F19B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Il dipendente trasferito resterà inquadrato nella stessa categoria e posizione economica di appartenenza e gli saranno assegnate mansioni corrispondenti allo specifico profilo professionale del posto oggetto della selezione. </w:t>
      </w:r>
    </w:p>
    <w:p w:rsidR="00754B50" w:rsidRPr="00754B50" w:rsidRDefault="00754B50" w:rsidP="00754B50">
      <w:pPr>
        <w:spacing w:after="0" w:line="283" w:lineRule="auto"/>
        <w:jc w:val="both"/>
        <w:rPr>
          <w:rFonts w:ascii="Times New Roman" w:hAnsi="Times New Roman" w:cs="Times New Roman"/>
          <w:sz w:val="28"/>
        </w:rPr>
      </w:pPr>
    </w:p>
    <w:p w:rsidR="000F19B1" w:rsidRPr="00754B50" w:rsidRDefault="00556199" w:rsidP="00754B50">
      <w:pPr>
        <w:spacing w:after="0" w:line="283" w:lineRule="auto"/>
        <w:jc w:val="both"/>
        <w:rPr>
          <w:rFonts w:ascii="Times New Roman" w:hAnsi="Times New Roman" w:cs="Times New Roman"/>
          <w:b/>
          <w:sz w:val="28"/>
        </w:rPr>
      </w:pPr>
      <w:r w:rsidRPr="00754B50">
        <w:rPr>
          <w:rFonts w:ascii="Times New Roman" w:hAnsi="Times New Roman" w:cs="Times New Roman"/>
          <w:b/>
          <w:sz w:val="28"/>
        </w:rPr>
        <w:t xml:space="preserve">Art. 6) RISERVA DELL’AMMINISTRAZIONE </w:t>
      </w:r>
    </w:p>
    <w:p w:rsidR="000F19B1"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Resta salva la più ampia autonomia discrezionale del Comune di Rocca di Papa nella valutazione dei candidati e nella verifica della corrispondenza delle professionalità possedute con le caratteristiche del posto da ricoprire. Tale autonomia è esercitata anche con l’eventuale mancata individuazione di soggetti di gradimento. Il presente avviso è da considerarsi meramente esplorativo e non vincola in nessun modo l’Amministrazione che si riserva la facoltà di sospendere o revocare tale procedura per ragioni di pubblico interesse, o di non dar corso alla mobilità a seguito di sopravvenuti vincoli legislativi/finanziari o organizzativi dell’Ente. </w:t>
      </w:r>
    </w:p>
    <w:p w:rsidR="00754B50"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 xml:space="preserve">Con la sottoscrizione della domanda di partecipazione il candidato acconsente al trattamento dei dati personali ai sensi della normativa in materia di tutela della riservatezza. I dati saranno raccolti e archiviati presso l’Ufficio Personale. </w:t>
      </w:r>
    </w:p>
    <w:p w:rsidR="00754B50" w:rsidRPr="00754B50" w:rsidRDefault="00556199" w:rsidP="00754B50">
      <w:pPr>
        <w:spacing w:after="0" w:line="283" w:lineRule="auto"/>
        <w:jc w:val="both"/>
        <w:rPr>
          <w:rFonts w:ascii="Times New Roman" w:hAnsi="Times New Roman" w:cs="Times New Roman"/>
          <w:sz w:val="28"/>
        </w:rPr>
      </w:pPr>
      <w:r w:rsidRPr="00754B50">
        <w:rPr>
          <w:rFonts w:ascii="Times New Roman" w:hAnsi="Times New Roman" w:cs="Times New Roman"/>
          <w:sz w:val="28"/>
        </w:rPr>
        <w:t>Il presente avviso viene pubblicato all’Albo Pretorio on-line del Comune di Rocca di Papa (www.comune.</w:t>
      </w:r>
      <w:r w:rsidR="00754B50" w:rsidRPr="00754B50">
        <w:rPr>
          <w:rFonts w:ascii="Times New Roman" w:hAnsi="Times New Roman" w:cs="Times New Roman"/>
          <w:sz w:val="28"/>
        </w:rPr>
        <w:t>roccadipapa.rm</w:t>
      </w:r>
      <w:r w:rsidRPr="00754B50">
        <w:rPr>
          <w:rFonts w:ascii="Times New Roman" w:hAnsi="Times New Roman" w:cs="Times New Roman"/>
          <w:sz w:val="28"/>
        </w:rPr>
        <w:t xml:space="preserve">.it) e nella sezione accessibile dalla Home </w:t>
      </w:r>
      <w:proofErr w:type="spellStart"/>
      <w:r w:rsidRPr="00754B50">
        <w:rPr>
          <w:rFonts w:ascii="Times New Roman" w:hAnsi="Times New Roman" w:cs="Times New Roman"/>
          <w:sz w:val="28"/>
        </w:rPr>
        <w:t>Page</w:t>
      </w:r>
      <w:proofErr w:type="spellEnd"/>
      <w:r w:rsidRPr="00754B50">
        <w:rPr>
          <w:rFonts w:ascii="Times New Roman" w:hAnsi="Times New Roman" w:cs="Times New Roman"/>
          <w:sz w:val="28"/>
        </w:rPr>
        <w:t xml:space="preserve">: Bandi e Concorsi per un periodo di 30 giorni ai sensi dell’art. 30, comma 1, del </w:t>
      </w:r>
      <w:proofErr w:type="spellStart"/>
      <w:r w:rsidRPr="00754B50">
        <w:rPr>
          <w:rFonts w:ascii="Times New Roman" w:hAnsi="Times New Roman" w:cs="Times New Roman"/>
          <w:sz w:val="28"/>
        </w:rPr>
        <w:t>D.Lgs.</w:t>
      </w:r>
      <w:proofErr w:type="spellEnd"/>
      <w:r w:rsidRPr="00754B50">
        <w:rPr>
          <w:rFonts w:ascii="Times New Roman" w:hAnsi="Times New Roman" w:cs="Times New Roman"/>
          <w:sz w:val="28"/>
        </w:rPr>
        <w:t xml:space="preserve"> n. 165/2001 e </w:t>
      </w:r>
      <w:proofErr w:type="spellStart"/>
      <w:r w:rsidRPr="00754B50">
        <w:rPr>
          <w:rFonts w:ascii="Times New Roman" w:hAnsi="Times New Roman" w:cs="Times New Roman"/>
          <w:sz w:val="28"/>
        </w:rPr>
        <w:t>s.m.i.</w:t>
      </w:r>
      <w:proofErr w:type="spellEnd"/>
      <w:r w:rsidRPr="00754B50">
        <w:rPr>
          <w:rFonts w:ascii="Times New Roman" w:hAnsi="Times New Roman" w:cs="Times New Roman"/>
          <w:sz w:val="28"/>
        </w:rPr>
        <w:t xml:space="preserve"> come da ultimo sostituito dall’art. 4, comma 1, del D.L. n. 90/2014 convertito in L. n. 114/2014. Viene altresì pubblicato sul BURL in estratto. </w:t>
      </w:r>
    </w:p>
    <w:p w:rsidR="00754B50" w:rsidRDefault="00754B50" w:rsidP="00754B50">
      <w:pPr>
        <w:spacing w:after="0"/>
        <w:jc w:val="both"/>
        <w:rPr>
          <w:rFonts w:ascii="Times New Roman" w:hAnsi="Times New Roman" w:cs="Times New Roman"/>
          <w:sz w:val="28"/>
        </w:rPr>
      </w:pPr>
    </w:p>
    <w:p w:rsidR="009961E3" w:rsidRDefault="009961E3" w:rsidP="00754B50">
      <w:pPr>
        <w:spacing w:after="0"/>
        <w:jc w:val="both"/>
        <w:rPr>
          <w:rFonts w:ascii="Times New Roman" w:hAnsi="Times New Roman" w:cs="Times New Roman"/>
          <w:sz w:val="28"/>
        </w:rPr>
      </w:pPr>
    </w:p>
    <w:p w:rsidR="006E7A46" w:rsidRDefault="00754B50" w:rsidP="00754B50">
      <w:pPr>
        <w:jc w:val="both"/>
        <w:rPr>
          <w:rFonts w:ascii="Times New Roman" w:hAnsi="Times New Roman" w:cs="Times New Roman"/>
          <w:sz w:val="28"/>
        </w:rPr>
      </w:pPr>
      <w:r w:rsidRPr="00754B50">
        <w:rPr>
          <w:rFonts w:ascii="Times New Roman" w:hAnsi="Times New Roman" w:cs="Times New Roman"/>
          <w:sz w:val="28"/>
        </w:rPr>
        <w:t>Rocca di Papa</w:t>
      </w:r>
      <w:r w:rsidR="00556199" w:rsidRPr="00754B50">
        <w:rPr>
          <w:rFonts w:ascii="Times New Roman" w:hAnsi="Times New Roman" w:cs="Times New Roman"/>
          <w:sz w:val="28"/>
        </w:rPr>
        <w:t xml:space="preserve">, </w:t>
      </w:r>
    </w:p>
    <w:p w:rsidR="009961E3" w:rsidRDefault="009961E3" w:rsidP="00754B50">
      <w:pPr>
        <w:jc w:val="both"/>
        <w:rPr>
          <w:rFonts w:ascii="Times New Roman" w:hAnsi="Times New Roman" w:cs="Times New Roman"/>
          <w:sz w:val="28"/>
        </w:rPr>
      </w:pPr>
    </w:p>
    <w:p w:rsidR="009961E3" w:rsidRDefault="009961E3" w:rsidP="00754B50">
      <w:pPr>
        <w:jc w:val="both"/>
        <w:rPr>
          <w:rFonts w:ascii="Times New Roman" w:hAnsi="Times New Roman" w:cs="Times New Roman"/>
          <w:sz w:val="28"/>
        </w:rPr>
      </w:pPr>
    </w:p>
    <w:p w:rsidR="009961E3" w:rsidRDefault="009961E3" w:rsidP="009961E3">
      <w:pPr>
        <w:spacing w:after="0" w:line="240" w:lineRule="auto"/>
        <w:ind w:left="3538"/>
        <w:jc w:val="center"/>
        <w:rPr>
          <w:rFonts w:ascii="Times New Roman" w:hAnsi="Times New Roman" w:cs="Times New Roman"/>
          <w:sz w:val="28"/>
        </w:rPr>
      </w:pPr>
      <w:r>
        <w:rPr>
          <w:rFonts w:ascii="Times New Roman" w:hAnsi="Times New Roman" w:cs="Times New Roman"/>
          <w:sz w:val="28"/>
        </w:rPr>
        <w:t>Il Responsabile Settore Risorse Umane</w:t>
      </w:r>
    </w:p>
    <w:p w:rsidR="009961E3" w:rsidRDefault="009961E3" w:rsidP="009961E3">
      <w:pPr>
        <w:spacing w:after="0" w:line="240" w:lineRule="auto"/>
        <w:ind w:left="3538"/>
        <w:jc w:val="center"/>
        <w:rPr>
          <w:rFonts w:ascii="Times New Roman" w:hAnsi="Times New Roman" w:cs="Times New Roman"/>
          <w:sz w:val="28"/>
        </w:rPr>
      </w:pPr>
      <w:r>
        <w:rPr>
          <w:rFonts w:ascii="Times New Roman" w:hAnsi="Times New Roman" w:cs="Times New Roman"/>
          <w:sz w:val="28"/>
        </w:rPr>
        <w:t>Giovanni Gatta</w:t>
      </w:r>
    </w:p>
    <w:p w:rsidR="00336A0E" w:rsidRDefault="00336A0E">
      <w:pPr>
        <w:rPr>
          <w:rFonts w:ascii="Times New Roman" w:hAnsi="Times New Roman" w:cs="Times New Roman"/>
          <w:sz w:val="28"/>
        </w:rPr>
      </w:pPr>
      <w:r>
        <w:rPr>
          <w:rFonts w:ascii="Times New Roman" w:hAnsi="Times New Roman" w:cs="Times New Roman"/>
          <w:sz w:val="28"/>
        </w:rPr>
        <w:br w:type="page"/>
      </w:r>
    </w:p>
    <w:p w:rsidR="00336A0E" w:rsidRPr="00486E44" w:rsidRDefault="00336A0E" w:rsidP="00754B50">
      <w:pPr>
        <w:jc w:val="both"/>
        <w:rPr>
          <w:rFonts w:ascii="Times New Roman" w:hAnsi="Times New Roman" w:cs="Times New Roman"/>
          <w:sz w:val="24"/>
        </w:rPr>
      </w:pPr>
      <w:r w:rsidRPr="00486E44">
        <w:rPr>
          <w:rFonts w:ascii="Times New Roman" w:hAnsi="Times New Roman" w:cs="Times New Roman"/>
          <w:sz w:val="24"/>
        </w:rPr>
        <w:lastRenderedPageBreak/>
        <w:t>FAC-SIMILE DOMANDA</w:t>
      </w:r>
    </w:p>
    <w:p w:rsidR="00336A0E" w:rsidRPr="00486E44" w:rsidRDefault="00336A0E" w:rsidP="001A0051">
      <w:pPr>
        <w:spacing w:after="0" w:line="283" w:lineRule="auto"/>
        <w:ind w:left="1416" w:firstLine="709"/>
        <w:jc w:val="both"/>
        <w:rPr>
          <w:rFonts w:ascii="Times New Roman" w:hAnsi="Times New Roman" w:cs="Times New Roman"/>
          <w:sz w:val="24"/>
        </w:rPr>
      </w:pPr>
      <w:r w:rsidRPr="00486E44">
        <w:rPr>
          <w:rFonts w:ascii="Times New Roman" w:hAnsi="Times New Roman" w:cs="Times New Roman"/>
          <w:sz w:val="24"/>
        </w:rPr>
        <w:tab/>
      </w:r>
      <w:r w:rsidRPr="00486E44">
        <w:rPr>
          <w:rFonts w:ascii="Times New Roman" w:hAnsi="Times New Roman" w:cs="Times New Roman"/>
          <w:sz w:val="24"/>
        </w:rPr>
        <w:tab/>
      </w:r>
      <w:r w:rsidRPr="00486E44">
        <w:rPr>
          <w:rFonts w:ascii="Times New Roman" w:hAnsi="Times New Roman" w:cs="Times New Roman"/>
          <w:sz w:val="24"/>
        </w:rPr>
        <w:tab/>
      </w:r>
      <w:r w:rsidRPr="00486E44">
        <w:rPr>
          <w:rFonts w:ascii="Times New Roman" w:hAnsi="Times New Roman" w:cs="Times New Roman"/>
          <w:sz w:val="24"/>
        </w:rPr>
        <w:tab/>
      </w:r>
      <w:r w:rsidRPr="00486E44">
        <w:rPr>
          <w:rFonts w:ascii="Times New Roman" w:hAnsi="Times New Roman" w:cs="Times New Roman"/>
          <w:sz w:val="24"/>
        </w:rPr>
        <w:tab/>
      </w:r>
      <w:proofErr w:type="spellStart"/>
      <w:r w:rsidRPr="00486E44">
        <w:rPr>
          <w:rFonts w:ascii="Times New Roman" w:hAnsi="Times New Roman" w:cs="Times New Roman"/>
          <w:sz w:val="24"/>
        </w:rPr>
        <w:t>Spett.le</w:t>
      </w:r>
      <w:proofErr w:type="spellEnd"/>
      <w:r w:rsidRPr="00486E44">
        <w:rPr>
          <w:rFonts w:ascii="Times New Roman" w:hAnsi="Times New Roman" w:cs="Times New Roman"/>
          <w:sz w:val="24"/>
        </w:rPr>
        <w:t xml:space="preserve"> Comune di Rocca di Papa </w:t>
      </w:r>
    </w:p>
    <w:p w:rsidR="00336A0E" w:rsidRPr="00486E44" w:rsidRDefault="00336A0E" w:rsidP="001A0051">
      <w:pPr>
        <w:spacing w:after="0" w:line="283" w:lineRule="auto"/>
        <w:ind w:left="4956" w:firstLine="709"/>
        <w:jc w:val="both"/>
        <w:rPr>
          <w:rFonts w:ascii="Times New Roman" w:hAnsi="Times New Roman" w:cs="Times New Roman"/>
          <w:sz w:val="24"/>
        </w:rPr>
      </w:pPr>
      <w:r w:rsidRPr="00486E44">
        <w:rPr>
          <w:rFonts w:ascii="Times New Roman" w:hAnsi="Times New Roman" w:cs="Times New Roman"/>
          <w:sz w:val="24"/>
        </w:rPr>
        <w:t xml:space="preserve">Ufficio Protocollo </w:t>
      </w:r>
    </w:p>
    <w:p w:rsidR="00336A0E" w:rsidRPr="00486E44" w:rsidRDefault="00336A0E" w:rsidP="001A0051">
      <w:pPr>
        <w:spacing w:after="0" w:line="283" w:lineRule="auto"/>
        <w:ind w:left="4956" w:firstLine="709"/>
        <w:jc w:val="both"/>
        <w:rPr>
          <w:rFonts w:ascii="Times New Roman" w:hAnsi="Times New Roman" w:cs="Times New Roman"/>
          <w:sz w:val="24"/>
        </w:rPr>
      </w:pPr>
      <w:r w:rsidRPr="00486E44">
        <w:rPr>
          <w:rFonts w:ascii="Times New Roman" w:hAnsi="Times New Roman" w:cs="Times New Roman"/>
          <w:sz w:val="24"/>
        </w:rPr>
        <w:t xml:space="preserve">Corso </w:t>
      </w:r>
      <w:proofErr w:type="spellStart"/>
      <w:r w:rsidRPr="00486E44">
        <w:rPr>
          <w:rFonts w:ascii="Times New Roman" w:hAnsi="Times New Roman" w:cs="Times New Roman"/>
          <w:sz w:val="24"/>
        </w:rPr>
        <w:t>Costituen</w:t>
      </w:r>
      <w:r w:rsidR="001A0051" w:rsidRPr="00486E44">
        <w:rPr>
          <w:rFonts w:ascii="Times New Roman" w:hAnsi="Times New Roman" w:cs="Times New Roman"/>
          <w:sz w:val="24"/>
        </w:rPr>
        <w:t>T</w:t>
      </w:r>
      <w:r w:rsidRPr="00486E44">
        <w:rPr>
          <w:rFonts w:ascii="Times New Roman" w:hAnsi="Times New Roman" w:cs="Times New Roman"/>
          <w:sz w:val="24"/>
        </w:rPr>
        <w:t>e</w:t>
      </w:r>
      <w:proofErr w:type="spellEnd"/>
      <w:r w:rsidRPr="00486E44">
        <w:rPr>
          <w:rFonts w:ascii="Times New Roman" w:hAnsi="Times New Roman" w:cs="Times New Roman"/>
          <w:sz w:val="24"/>
        </w:rPr>
        <w:t xml:space="preserve"> 26 </w:t>
      </w:r>
    </w:p>
    <w:p w:rsidR="00336A0E" w:rsidRPr="00486E44" w:rsidRDefault="00336A0E" w:rsidP="001A0051">
      <w:pPr>
        <w:spacing w:after="0" w:line="283" w:lineRule="auto"/>
        <w:ind w:left="4956" w:firstLine="709"/>
        <w:jc w:val="both"/>
        <w:rPr>
          <w:rFonts w:ascii="Times New Roman" w:hAnsi="Times New Roman" w:cs="Times New Roman"/>
          <w:sz w:val="24"/>
        </w:rPr>
      </w:pPr>
      <w:r w:rsidRPr="00486E44">
        <w:rPr>
          <w:rFonts w:ascii="Times New Roman" w:hAnsi="Times New Roman" w:cs="Times New Roman"/>
          <w:sz w:val="24"/>
        </w:rPr>
        <w:t>00040 Rocca di Papa</w:t>
      </w:r>
    </w:p>
    <w:p w:rsidR="001A0051" w:rsidRPr="00486E44" w:rsidRDefault="001A0051" w:rsidP="001A0051">
      <w:pPr>
        <w:spacing w:after="0" w:line="283" w:lineRule="auto"/>
        <w:ind w:left="4956" w:firstLine="709"/>
        <w:jc w:val="both"/>
        <w:rPr>
          <w:rFonts w:ascii="Times New Roman" w:hAnsi="Times New Roman" w:cs="Times New Roman"/>
          <w:sz w:val="24"/>
        </w:rPr>
      </w:pPr>
    </w:p>
    <w:p w:rsidR="001A0051" w:rsidRPr="00486E44" w:rsidRDefault="001A0051" w:rsidP="001A0051">
      <w:pPr>
        <w:spacing w:after="0" w:line="283" w:lineRule="auto"/>
        <w:ind w:left="4956" w:firstLine="709"/>
        <w:jc w:val="both"/>
        <w:rPr>
          <w:rFonts w:ascii="Times New Roman" w:hAnsi="Times New Roman" w:cs="Times New Roman"/>
          <w:sz w:val="24"/>
        </w:rPr>
      </w:pPr>
    </w:p>
    <w:p w:rsidR="00336A0E" w:rsidRPr="00486E44" w:rsidRDefault="00336A0E" w:rsidP="00754B50">
      <w:pPr>
        <w:jc w:val="both"/>
        <w:rPr>
          <w:rFonts w:ascii="Times New Roman" w:hAnsi="Times New Roman" w:cs="Times New Roman"/>
          <w:sz w:val="24"/>
        </w:rPr>
      </w:pPr>
      <w:r w:rsidRPr="00486E44">
        <w:rPr>
          <w:rFonts w:ascii="Times New Roman" w:hAnsi="Times New Roman" w:cs="Times New Roman"/>
          <w:sz w:val="24"/>
        </w:rPr>
        <w:t xml:space="preserve">OGGETTO: RICHIESTA </w:t>
      </w:r>
      <w:proofErr w:type="spellStart"/>
      <w:r w:rsidRPr="00486E44">
        <w:rPr>
          <w:rFonts w:ascii="Times New Roman" w:hAnsi="Times New Roman" w:cs="Times New Roman"/>
          <w:sz w:val="24"/>
        </w:rPr>
        <w:t>DI</w:t>
      </w:r>
      <w:proofErr w:type="spellEnd"/>
      <w:r w:rsidRPr="00486E44">
        <w:rPr>
          <w:rFonts w:ascii="Times New Roman" w:hAnsi="Times New Roman" w:cs="Times New Roman"/>
          <w:sz w:val="24"/>
        </w:rPr>
        <w:t xml:space="preserve"> PARTECIPAZIONE ALLA PROCEDURA </w:t>
      </w:r>
      <w:proofErr w:type="spellStart"/>
      <w:r w:rsidRPr="00486E44">
        <w:rPr>
          <w:rFonts w:ascii="Times New Roman" w:hAnsi="Times New Roman" w:cs="Times New Roman"/>
          <w:sz w:val="24"/>
        </w:rPr>
        <w:t>DI</w:t>
      </w:r>
      <w:proofErr w:type="spellEnd"/>
      <w:r w:rsidRPr="00486E44">
        <w:rPr>
          <w:rFonts w:ascii="Times New Roman" w:hAnsi="Times New Roman" w:cs="Times New Roman"/>
          <w:sz w:val="24"/>
        </w:rPr>
        <w:t xml:space="preserve"> MOBILITÀ PER LA COPERTURA </w:t>
      </w:r>
      <w:proofErr w:type="spellStart"/>
      <w:r w:rsidRPr="00486E44">
        <w:rPr>
          <w:rFonts w:ascii="Times New Roman" w:hAnsi="Times New Roman" w:cs="Times New Roman"/>
          <w:sz w:val="24"/>
        </w:rPr>
        <w:t>DI</w:t>
      </w:r>
      <w:proofErr w:type="spellEnd"/>
      <w:r w:rsidRPr="00486E44">
        <w:rPr>
          <w:rFonts w:ascii="Times New Roman" w:hAnsi="Times New Roman" w:cs="Times New Roman"/>
          <w:sz w:val="24"/>
        </w:rPr>
        <w:t xml:space="preserve"> N. </w:t>
      </w:r>
      <w:r w:rsidR="005B3901">
        <w:rPr>
          <w:rFonts w:ascii="Times New Roman" w:hAnsi="Times New Roman" w:cs="Times New Roman"/>
          <w:sz w:val="24"/>
        </w:rPr>
        <w:t>2</w:t>
      </w:r>
      <w:r w:rsidRPr="00486E44">
        <w:rPr>
          <w:rFonts w:ascii="Times New Roman" w:hAnsi="Times New Roman" w:cs="Times New Roman"/>
          <w:sz w:val="24"/>
        </w:rPr>
        <w:t xml:space="preserve"> POST</w:t>
      </w:r>
      <w:r w:rsidR="005B3901">
        <w:rPr>
          <w:rFonts w:ascii="Times New Roman" w:hAnsi="Times New Roman" w:cs="Times New Roman"/>
          <w:sz w:val="24"/>
        </w:rPr>
        <w:t>I</w:t>
      </w:r>
      <w:r w:rsidRPr="00486E44">
        <w:rPr>
          <w:rFonts w:ascii="Times New Roman" w:hAnsi="Times New Roman" w:cs="Times New Roman"/>
          <w:sz w:val="24"/>
        </w:rPr>
        <w:t xml:space="preserve"> </w:t>
      </w:r>
      <w:proofErr w:type="spellStart"/>
      <w:r w:rsidRPr="00486E44">
        <w:rPr>
          <w:rFonts w:ascii="Times New Roman" w:hAnsi="Times New Roman" w:cs="Times New Roman"/>
          <w:sz w:val="24"/>
        </w:rPr>
        <w:t>DI</w:t>
      </w:r>
      <w:proofErr w:type="spellEnd"/>
      <w:r w:rsidRPr="00486E44">
        <w:rPr>
          <w:rFonts w:ascii="Times New Roman" w:hAnsi="Times New Roman" w:cs="Times New Roman"/>
          <w:sz w:val="24"/>
        </w:rPr>
        <w:t xml:space="preserve"> “ISTRUTTORE T</w:t>
      </w:r>
      <w:r w:rsidR="005B3901">
        <w:rPr>
          <w:rFonts w:ascii="Times New Roman" w:hAnsi="Times New Roman" w:cs="Times New Roman"/>
          <w:sz w:val="24"/>
        </w:rPr>
        <w:t xml:space="preserve">ECNICO ” – AREA LAVORI PUBBLICI E AREA </w:t>
      </w:r>
      <w:r w:rsidRPr="00486E44">
        <w:rPr>
          <w:rFonts w:ascii="Times New Roman" w:hAnsi="Times New Roman" w:cs="Times New Roman"/>
          <w:sz w:val="24"/>
        </w:rPr>
        <w:t>URBANISTICA – (CATEGORIA C) – TEMPO PIENO E INDETERMINATO</w:t>
      </w:r>
    </w:p>
    <w:p w:rsidR="001A0051"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 Il/La sottoscritto/a </w:t>
      </w:r>
      <w:proofErr w:type="spellStart"/>
      <w:r w:rsidRPr="00486E44">
        <w:rPr>
          <w:rFonts w:ascii="Times New Roman" w:hAnsi="Times New Roman" w:cs="Times New Roman"/>
          <w:sz w:val="24"/>
        </w:rPr>
        <w:t>………………………………………………</w:t>
      </w:r>
      <w:proofErr w:type="spellEnd"/>
      <w:r w:rsidRPr="00486E44">
        <w:rPr>
          <w:rFonts w:ascii="Times New Roman" w:hAnsi="Times New Roman" w:cs="Times New Roman"/>
          <w:sz w:val="24"/>
        </w:rPr>
        <w:t>.</w:t>
      </w:r>
      <w:r w:rsidR="001A0051" w:rsidRPr="00486E44">
        <w:rPr>
          <w:rFonts w:ascii="Times New Roman" w:hAnsi="Times New Roman" w:cs="Times New Roman"/>
          <w:sz w:val="24"/>
        </w:rPr>
        <w:t>..</w:t>
      </w:r>
      <w:proofErr w:type="spellStart"/>
      <w:r w:rsidR="001A0051" w:rsidRPr="00486E44">
        <w:rPr>
          <w:rFonts w:ascii="Times New Roman" w:hAnsi="Times New Roman" w:cs="Times New Roman"/>
          <w:sz w:val="24"/>
        </w:rPr>
        <w:t>…………………………………</w:t>
      </w:r>
      <w:proofErr w:type="spellEnd"/>
      <w:r w:rsidRPr="00486E44">
        <w:rPr>
          <w:rFonts w:ascii="Times New Roman" w:hAnsi="Times New Roman" w:cs="Times New Roman"/>
          <w:sz w:val="24"/>
        </w:rPr>
        <w:t xml:space="preserve"> </w:t>
      </w:r>
    </w:p>
    <w:p w:rsidR="001A0051"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Codice fiscale </w:t>
      </w:r>
      <w:proofErr w:type="spellStart"/>
      <w:r w:rsidRPr="00486E44">
        <w:rPr>
          <w:rFonts w:ascii="Times New Roman" w:hAnsi="Times New Roman" w:cs="Times New Roman"/>
          <w:sz w:val="24"/>
        </w:rPr>
        <w:t>………………………</w:t>
      </w:r>
      <w:r w:rsidR="001A0051" w:rsidRPr="00486E44">
        <w:rPr>
          <w:rFonts w:ascii="Times New Roman" w:hAnsi="Times New Roman" w:cs="Times New Roman"/>
          <w:sz w:val="24"/>
        </w:rPr>
        <w:t>…………………………………….………….…………</w:t>
      </w:r>
      <w:proofErr w:type="spellEnd"/>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Presa visione dell’avviso di mobilità ed accettate tutte le sue condizioni </w:t>
      </w:r>
    </w:p>
    <w:p w:rsidR="00C25D9C" w:rsidRPr="00486E44" w:rsidRDefault="00336A0E" w:rsidP="001A0051">
      <w:pPr>
        <w:jc w:val="center"/>
        <w:rPr>
          <w:rFonts w:ascii="Times New Roman" w:hAnsi="Times New Roman" w:cs="Times New Roman"/>
          <w:sz w:val="24"/>
        </w:rPr>
      </w:pPr>
      <w:r w:rsidRPr="00486E44">
        <w:rPr>
          <w:rFonts w:ascii="Times New Roman" w:hAnsi="Times New Roman" w:cs="Times New Roman"/>
          <w:sz w:val="24"/>
        </w:rPr>
        <w:t>CHIEDE</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di essere ammesso/a a partecipare alla procedura di cui all’oggetto. </w:t>
      </w:r>
    </w:p>
    <w:p w:rsidR="001A0051" w:rsidRPr="00486E44" w:rsidRDefault="00336A0E" w:rsidP="001A0051">
      <w:pPr>
        <w:rPr>
          <w:rFonts w:ascii="Times New Roman" w:hAnsi="Times New Roman" w:cs="Times New Roman"/>
          <w:sz w:val="24"/>
        </w:rPr>
      </w:pPr>
      <w:r w:rsidRPr="00486E44">
        <w:rPr>
          <w:rFonts w:ascii="Times New Roman" w:hAnsi="Times New Roman" w:cs="Times New Roman"/>
          <w:sz w:val="24"/>
        </w:rPr>
        <w:t>A tal fine dichiara, sotto la propria responsabilità, ai sensi dell’art. 46 del D.P.R. 445/2000, quanto segue: di essere na</w:t>
      </w:r>
      <w:r w:rsidR="001A0051" w:rsidRPr="00486E44">
        <w:rPr>
          <w:rFonts w:ascii="Times New Roman" w:hAnsi="Times New Roman" w:cs="Times New Roman"/>
          <w:sz w:val="24"/>
        </w:rPr>
        <w:t xml:space="preserve">to/a </w:t>
      </w:r>
      <w:proofErr w:type="spellStart"/>
      <w:r w:rsidR="001A0051" w:rsidRPr="00486E44">
        <w:rPr>
          <w:rFonts w:ascii="Times New Roman" w:hAnsi="Times New Roman" w:cs="Times New Roman"/>
          <w:sz w:val="24"/>
        </w:rPr>
        <w:t>………………….……………………….…………….….</w:t>
      </w:r>
      <w:r w:rsidRPr="00486E44">
        <w:rPr>
          <w:rFonts w:ascii="Times New Roman" w:hAnsi="Times New Roman" w:cs="Times New Roman"/>
          <w:sz w:val="24"/>
        </w:rPr>
        <w:t>il……………………</w:t>
      </w:r>
      <w:proofErr w:type="spellEnd"/>
      <w:r w:rsidRPr="00486E44">
        <w:rPr>
          <w:rFonts w:ascii="Times New Roman" w:hAnsi="Times New Roman" w:cs="Times New Roman"/>
          <w:sz w:val="24"/>
        </w:rPr>
        <w:t>..</w:t>
      </w:r>
      <w:proofErr w:type="spellStart"/>
      <w:r w:rsidRPr="00486E44">
        <w:rPr>
          <w:rFonts w:ascii="Times New Roman" w:hAnsi="Times New Roman" w:cs="Times New Roman"/>
          <w:sz w:val="24"/>
        </w:rPr>
        <w:t>……</w:t>
      </w:r>
      <w:proofErr w:type="spellEnd"/>
      <w:r w:rsidRPr="00486E44">
        <w:rPr>
          <w:rFonts w:ascii="Times New Roman" w:hAnsi="Times New Roman" w:cs="Times New Roman"/>
          <w:sz w:val="24"/>
        </w:rPr>
        <w:t xml:space="preserve">. </w:t>
      </w:r>
    </w:p>
    <w:p w:rsidR="001A0051" w:rsidRPr="00486E44" w:rsidRDefault="00336A0E" w:rsidP="001A0051">
      <w:pPr>
        <w:rPr>
          <w:rFonts w:ascii="Times New Roman" w:hAnsi="Times New Roman" w:cs="Times New Roman"/>
          <w:sz w:val="24"/>
        </w:rPr>
      </w:pPr>
      <w:r w:rsidRPr="00486E44">
        <w:rPr>
          <w:rFonts w:ascii="Times New Roman" w:hAnsi="Times New Roman" w:cs="Times New Roman"/>
          <w:sz w:val="24"/>
        </w:rPr>
        <w:t>di essere r</w:t>
      </w:r>
      <w:r w:rsidR="001A0051" w:rsidRPr="00486E44">
        <w:rPr>
          <w:rFonts w:ascii="Times New Roman" w:hAnsi="Times New Roman" w:cs="Times New Roman"/>
          <w:sz w:val="24"/>
        </w:rPr>
        <w:t xml:space="preserve">esidente a </w:t>
      </w:r>
      <w:proofErr w:type="spellStart"/>
      <w:r w:rsidR="001A0051" w:rsidRPr="00486E44">
        <w:rPr>
          <w:rFonts w:ascii="Times New Roman" w:hAnsi="Times New Roman" w:cs="Times New Roman"/>
          <w:sz w:val="24"/>
        </w:rPr>
        <w:t>…….…………………………………</w:t>
      </w:r>
      <w:proofErr w:type="spellEnd"/>
      <w:r w:rsidR="001A0051" w:rsidRPr="00486E44">
        <w:rPr>
          <w:rFonts w:ascii="Times New Roman" w:hAnsi="Times New Roman" w:cs="Times New Roman"/>
          <w:sz w:val="24"/>
        </w:rPr>
        <w:t>...</w:t>
      </w:r>
      <w:r w:rsidRPr="00486E44">
        <w:rPr>
          <w:rFonts w:ascii="Times New Roman" w:hAnsi="Times New Roman" w:cs="Times New Roman"/>
          <w:sz w:val="24"/>
        </w:rPr>
        <w:t>(</w:t>
      </w:r>
      <w:proofErr w:type="spellStart"/>
      <w:r w:rsidRPr="00486E44">
        <w:rPr>
          <w:rFonts w:ascii="Times New Roman" w:hAnsi="Times New Roman" w:cs="Times New Roman"/>
          <w:sz w:val="24"/>
        </w:rPr>
        <w:t>prov………</w:t>
      </w:r>
      <w:proofErr w:type="spellEnd"/>
      <w:r w:rsidRPr="00486E44">
        <w:rPr>
          <w:rFonts w:ascii="Times New Roman" w:hAnsi="Times New Roman" w:cs="Times New Roman"/>
          <w:sz w:val="24"/>
        </w:rPr>
        <w:t>.) CAP .</w:t>
      </w:r>
      <w:proofErr w:type="spellStart"/>
      <w:r w:rsidRPr="00486E44">
        <w:rPr>
          <w:rFonts w:ascii="Times New Roman" w:hAnsi="Times New Roman" w:cs="Times New Roman"/>
          <w:sz w:val="24"/>
        </w:rPr>
        <w:t>…………………</w:t>
      </w:r>
      <w:proofErr w:type="spellEnd"/>
      <w:r w:rsidRPr="00486E44">
        <w:rPr>
          <w:rFonts w:ascii="Times New Roman" w:hAnsi="Times New Roman" w:cs="Times New Roman"/>
          <w:sz w:val="24"/>
        </w:rPr>
        <w:t>. in via/piazza</w:t>
      </w:r>
      <w:r w:rsidR="001A0051" w:rsidRPr="00486E44">
        <w:rPr>
          <w:rFonts w:ascii="Times New Roman" w:hAnsi="Times New Roman" w:cs="Times New Roman"/>
          <w:sz w:val="24"/>
        </w:rPr>
        <w:t xml:space="preserve"> </w:t>
      </w:r>
      <w:proofErr w:type="spellStart"/>
      <w:r w:rsidR="001A0051" w:rsidRPr="00486E44">
        <w:rPr>
          <w:rFonts w:ascii="Times New Roman" w:hAnsi="Times New Roman" w:cs="Times New Roman"/>
          <w:sz w:val="24"/>
        </w:rPr>
        <w:t>………………………………</w:t>
      </w:r>
      <w:proofErr w:type="spellEnd"/>
      <w:r w:rsidR="001A0051" w:rsidRPr="00486E44">
        <w:rPr>
          <w:rFonts w:ascii="Times New Roman" w:hAnsi="Times New Roman" w:cs="Times New Roman"/>
          <w:sz w:val="24"/>
        </w:rPr>
        <w:t>...</w:t>
      </w:r>
      <w:proofErr w:type="spellStart"/>
      <w:r w:rsidR="001A0051" w:rsidRPr="00486E44">
        <w:rPr>
          <w:rFonts w:ascii="Times New Roman" w:hAnsi="Times New Roman" w:cs="Times New Roman"/>
          <w:sz w:val="24"/>
        </w:rPr>
        <w:t>tel…………………….</w:t>
      </w:r>
      <w:r w:rsidRPr="00486E44">
        <w:rPr>
          <w:rFonts w:ascii="Times New Roman" w:hAnsi="Times New Roman" w:cs="Times New Roman"/>
          <w:sz w:val="24"/>
        </w:rPr>
        <w:t>cell</w:t>
      </w:r>
      <w:r w:rsidR="001A0051" w:rsidRPr="00486E44">
        <w:rPr>
          <w:rFonts w:ascii="Times New Roman" w:hAnsi="Times New Roman" w:cs="Times New Roman"/>
          <w:sz w:val="24"/>
        </w:rPr>
        <w:t>…………</w:t>
      </w:r>
      <w:proofErr w:type="spellEnd"/>
      <w:r w:rsidR="001A0051" w:rsidRPr="00486E44">
        <w:rPr>
          <w:rFonts w:ascii="Times New Roman" w:hAnsi="Times New Roman" w:cs="Times New Roman"/>
          <w:sz w:val="24"/>
        </w:rPr>
        <w:t>..</w:t>
      </w:r>
      <w:proofErr w:type="spellStart"/>
      <w:r w:rsidR="001A0051" w:rsidRPr="00486E44">
        <w:rPr>
          <w:rFonts w:ascii="Times New Roman" w:hAnsi="Times New Roman" w:cs="Times New Roman"/>
          <w:sz w:val="24"/>
        </w:rPr>
        <w:t>………………</w:t>
      </w:r>
      <w:proofErr w:type="spellEnd"/>
      <w:r w:rsidR="001A0051" w:rsidRPr="00486E44">
        <w:rPr>
          <w:rFonts w:ascii="Times New Roman" w:hAnsi="Times New Roman" w:cs="Times New Roman"/>
          <w:sz w:val="24"/>
        </w:rPr>
        <w:t xml:space="preserve"> e-mail .</w:t>
      </w:r>
      <w:proofErr w:type="spellStart"/>
      <w:r w:rsidR="001A0051" w:rsidRPr="00486E44">
        <w:rPr>
          <w:rFonts w:ascii="Times New Roman" w:hAnsi="Times New Roman" w:cs="Times New Roman"/>
          <w:sz w:val="24"/>
        </w:rPr>
        <w:t>….…………………………………………</w:t>
      </w:r>
      <w:proofErr w:type="spellEnd"/>
      <w:r w:rsidR="001A0051" w:rsidRPr="00486E44">
        <w:rPr>
          <w:rFonts w:ascii="Times New Roman" w:hAnsi="Times New Roman" w:cs="Times New Roman"/>
          <w:sz w:val="24"/>
        </w:rPr>
        <w:t>.</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 di essere dipendente a tempo indeterminato </w:t>
      </w:r>
      <w:proofErr w:type="spellStart"/>
      <w:r w:rsidR="001A0051" w:rsidRPr="00486E44">
        <w:rPr>
          <w:rFonts w:ascii="Times New Roman" w:hAnsi="Times New Roman" w:cs="Times New Roman"/>
          <w:sz w:val="24"/>
        </w:rPr>
        <w:t>presso………………………………………………</w:t>
      </w:r>
      <w:proofErr w:type="spellEnd"/>
      <w:r w:rsidRPr="00486E44">
        <w:rPr>
          <w:rFonts w:ascii="Times New Roman" w:hAnsi="Times New Roman" w:cs="Times New Roman"/>
          <w:sz w:val="24"/>
        </w:rPr>
        <w:t xml:space="preserve"> Settore/</w:t>
      </w:r>
      <w:proofErr w:type="spellStart"/>
      <w:r w:rsidRPr="00486E44">
        <w:rPr>
          <w:rFonts w:ascii="Times New Roman" w:hAnsi="Times New Roman" w:cs="Times New Roman"/>
          <w:sz w:val="24"/>
        </w:rPr>
        <w:t>Ufficio……………….…</w:t>
      </w:r>
      <w:r w:rsidR="001A0051" w:rsidRPr="00486E44">
        <w:rPr>
          <w:rFonts w:ascii="Times New Roman" w:hAnsi="Times New Roman" w:cs="Times New Roman"/>
          <w:sz w:val="24"/>
        </w:rPr>
        <w:t>……</w:t>
      </w:r>
      <w:proofErr w:type="spellEnd"/>
      <w:r w:rsidRPr="00486E44">
        <w:rPr>
          <w:rFonts w:ascii="Times New Roman" w:hAnsi="Times New Roman" w:cs="Times New Roman"/>
          <w:sz w:val="24"/>
        </w:rPr>
        <w:t xml:space="preserve"> nella figura professionale </w:t>
      </w:r>
      <w:proofErr w:type="spellStart"/>
      <w:r w:rsidRPr="00486E44">
        <w:rPr>
          <w:rFonts w:ascii="Times New Roman" w:hAnsi="Times New Roman" w:cs="Times New Roman"/>
          <w:sz w:val="24"/>
        </w:rPr>
        <w:t>di……………………………</w:t>
      </w:r>
      <w:proofErr w:type="spellEnd"/>
      <w:r w:rsidRPr="00486E44">
        <w:rPr>
          <w:rFonts w:ascii="Times New Roman" w:hAnsi="Times New Roman" w:cs="Times New Roman"/>
          <w:sz w:val="24"/>
        </w:rPr>
        <w:t xml:space="preserve">... (categoria </w:t>
      </w:r>
      <w:proofErr w:type="spellStart"/>
      <w:r w:rsidRPr="00486E44">
        <w:rPr>
          <w:rFonts w:ascii="Times New Roman" w:hAnsi="Times New Roman" w:cs="Times New Roman"/>
          <w:sz w:val="24"/>
        </w:rPr>
        <w:t>giuridica…………posizione</w:t>
      </w:r>
      <w:proofErr w:type="spellEnd"/>
      <w:r w:rsidRPr="00486E44">
        <w:rPr>
          <w:rFonts w:ascii="Times New Roman" w:hAnsi="Times New Roman" w:cs="Times New Roman"/>
          <w:sz w:val="24"/>
        </w:rPr>
        <w:t xml:space="preserve"> </w:t>
      </w:r>
      <w:proofErr w:type="spellStart"/>
      <w:r w:rsidRPr="00486E44">
        <w:rPr>
          <w:rFonts w:ascii="Times New Roman" w:hAnsi="Times New Roman" w:cs="Times New Roman"/>
          <w:sz w:val="24"/>
        </w:rPr>
        <w:t>economica……</w:t>
      </w:r>
      <w:proofErr w:type="spellEnd"/>
      <w:r w:rsidRPr="00486E44">
        <w:rPr>
          <w:rFonts w:ascii="Times New Roman" w:hAnsi="Times New Roman" w:cs="Times New Roman"/>
          <w:sz w:val="24"/>
        </w:rPr>
        <w:t xml:space="preserve">)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di essere in possesso della patente per la guida </w:t>
      </w:r>
      <w:proofErr w:type="spellStart"/>
      <w:r w:rsidRPr="00486E44">
        <w:rPr>
          <w:rFonts w:ascii="Times New Roman" w:hAnsi="Times New Roman" w:cs="Times New Roman"/>
          <w:sz w:val="24"/>
        </w:rPr>
        <w:t>………………………</w:t>
      </w:r>
      <w:proofErr w:type="spellEnd"/>
      <w:r w:rsidRPr="00486E44">
        <w:rPr>
          <w:rFonts w:ascii="Times New Roman" w:hAnsi="Times New Roman" w:cs="Times New Roman"/>
          <w:sz w:val="24"/>
        </w:rPr>
        <w:t xml:space="preserve">..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di aver superato il periodo di prova; di essere idoneo/a, senza alcuna limitazione, alla mansione di cui trattasi;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di non aver subito procedimenti disciplinari e/o di non aver procedimenti disciplinari in corso ovvero _______________________________________________________;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di non avere procedimenti penali pendenti alla data di presentazione della presente domanda di trasferimento, o già conclusi con l’adozione di sentenza passata in giudicato,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ovvero _______________________________________________________; </w:t>
      </w:r>
    </w:p>
    <w:p w:rsidR="00C25D9C" w:rsidRPr="00486E44" w:rsidRDefault="00336A0E" w:rsidP="001A0051">
      <w:pPr>
        <w:rPr>
          <w:rFonts w:ascii="Times New Roman" w:hAnsi="Times New Roman" w:cs="Times New Roman"/>
          <w:sz w:val="24"/>
        </w:rPr>
      </w:pPr>
      <w:r w:rsidRPr="00486E44">
        <w:rPr>
          <w:rFonts w:ascii="Times New Roman" w:hAnsi="Times New Roman" w:cs="Times New Roman"/>
          <w:sz w:val="24"/>
        </w:rPr>
        <w:t xml:space="preserve">che il proprio ente è soggetto a regime di limitazione delle assunzioni ed è in regola con le prescrizioni del patto di stabilità interno; </w:t>
      </w:r>
    </w:p>
    <w:p w:rsidR="00C25D9C" w:rsidRPr="00C25D9C" w:rsidRDefault="00336A0E" w:rsidP="001A0051">
      <w:pPr>
        <w:rPr>
          <w:rFonts w:ascii="Times New Roman" w:hAnsi="Times New Roman" w:cs="Times New Roman"/>
          <w:sz w:val="24"/>
        </w:rPr>
      </w:pPr>
      <w:r w:rsidRPr="00C25D9C">
        <w:rPr>
          <w:rFonts w:ascii="Times New Roman" w:hAnsi="Times New Roman" w:cs="Times New Roman"/>
          <w:sz w:val="24"/>
        </w:rPr>
        <w:lastRenderedPageBreak/>
        <w:t xml:space="preserve">che ogni eventuale comunicazione relativa al presente avviso di mobilità dovrà essere recapitata al seguente indirizzo </w:t>
      </w:r>
      <w:proofErr w:type="spellStart"/>
      <w:r w:rsidRPr="00C25D9C">
        <w:rPr>
          <w:rFonts w:ascii="Times New Roman" w:hAnsi="Times New Roman" w:cs="Times New Roman"/>
          <w:sz w:val="24"/>
        </w:rPr>
        <w:t>mail……………………………………</w:t>
      </w:r>
      <w:proofErr w:type="spellEnd"/>
      <w:r w:rsidRPr="00C25D9C">
        <w:rPr>
          <w:rFonts w:ascii="Times New Roman" w:hAnsi="Times New Roman" w:cs="Times New Roman"/>
          <w:sz w:val="24"/>
        </w:rPr>
        <w:t xml:space="preserve"> </w:t>
      </w:r>
      <w:proofErr w:type="spellStart"/>
      <w:r w:rsidRPr="00C25D9C">
        <w:rPr>
          <w:rFonts w:ascii="Times New Roman" w:hAnsi="Times New Roman" w:cs="Times New Roman"/>
          <w:sz w:val="24"/>
        </w:rPr>
        <w:t>pec…</w:t>
      </w:r>
      <w:proofErr w:type="spellEnd"/>
      <w:r w:rsidRPr="00C25D9C">
        <w:rPr>
          <w:rFonts w:ascii="Times New Roman" w:hAnsi="Times New Roman" w:cs="Times New Roman"/>
          <w:sz w:val="24"/>
        </w:rPr>
        <w:t>...</w:t>
      </w:r>
      <w:proofErr w:type="spellStart"/>
      <w:r w:rsidRPr="00C25D9C">
        <w:rPr>
          <w:rFonts w:ascii="Times New Roman" w:hAnsi="Times New Roman" w:cs="Times New Roman"/>
          <w:sz w:val="24"/>
        </w:rPr>
        <w:t>…………………………………</w:t>
      </w:r>
      <w:proofErr w:type="spellEnd"/>
      <w:r w:rsidRPr="00C25D9C">
        <w:rPr>
          <w:rFonts w:ascii="Times New Roman" w:hAnsi="Times New Roman" w:cs="Times New Roman"/>
          <w:sz w:val="24"/>
        </w:rPr>
        <w:t xml:space="preserve"> numero di </w:t>
      </w:r>
      <w:proofErr w:type="spellStart"/>
      <w:r w:rsidRPr="00C25D9C">
        <w:rPr>
          <w:rFonts w:ascii="Times New Roman" w:hAnsi="Times New Roman" w:cs="Times New Roman"/>
          <w:sz w:val="24"/>
        </w:rPr>
        <w:t>cellulare…………………………………</w:t>
      </w:r>
      <w:proofErr w:type="spellEnd"/>
      <w:r w:rsidRPr="00C25D9C">
        <w:rPr>
          <w:rFonts w:ascii="Times New Roman" w:hAnsi="Times New Roman" w:cs="Times New Roman"/>
          <w:sz w:val="24"/>
        </w:rPr>
        <w:t>..</w:t>
      </w:r>
    </w:p>
    <w:p w:rsidR="001A0051" w:rsidRDefault="00336A0E" w:rsidP="001A0051">
      <w:pPr>
        <w:rPr>
          <w:rFonts w:ascii="Times New Roman" w:hAnsi="Times New Roman" w:cs="Times New Roman"/>
          <w:sz w:val="24"/>
        </w:rPr>
      </w:pPr>
      <w:r w:rsidRPr="00C25D9C">
        <w:rPr>
          <w:rFonts w:ascii="Times New Roman" w:hAnsi="Times New Roman" w:cs="Times New Roman"/>
          <w:sz w:val="24"/>
        </w:rPr>
        <w:t xml:space="preserve"> Il sottoscritto, </w:t>
      </w:r>
      <w:r w:rsidRPr="005B3901">
        <w:rPr>
          <w:rFonts w:ascii="Times New Roman" w:hAnsi="Times New Roman" w:cs="Times New Roman"/>
          <w:sz w:val="24"/>
          <w:highlight w:val="yellow"/>
        </w:rPr>
        <w:t xml:space="preserve">ai sensi del </w:t>
      </w:r>
      <w:proofErr w:type="spellStart"/>
      <w:r w:rsidRPr="005B3901">
        <w:rPr>
          <w:rFonts w:ascii="Times New Roman" w:hAnsi="Times New Roman" w:cs="Times New Roman"/>
          <w:sz w:val="24"/>
          <w:highlight w:val="yellow"/>
        </w:rPr>
        <w:t>D.Lgs.</w:t>
      </w:r>
      <w:proofErr w:type="spellEnd"/>
      <w:r w:rsidRPr="005B3901">
        <w:rPr>
          <w:rFonts w:ascii="Times New Roman" w:hAnsi="Times New Roman" w:cs="Times New Roman"/>
          <w:sz w:val="24"/>
          <w:highlight w:val="yellow"/>
        </w:rPr>
        <w:t xml:space="preserve"> 196 del 30.06.2003</w:t>
      </w:r>
      <w:r w:rsidRPr="00C25D9C">
        <w:rPr>
          <w:rFonts w:ascii="Times New Roman" w:hAnsi="Times New Roman" w:cs="Times New Roman"/>
          <w:sz w:val="24"/>
        </w:rPr>
        <w:t xml:space="preserve"> autorizza l’ufficio personale del Comune di Rocca di Papa al trattamento dei propri dati personali contenuti nella presente domanda, che saranno da questo utilizzati esclusivamente per le finalità strettamente connesse alla gestione della procedura di cui trattasi. </w:t>
      </w:r>
    </w:p>
    <w:p w:rsidR="00C25D9C" w:rsidRPr="00C25D9C" w:rsidRDefault="00336A0E" w:rsidP="001A0051">
      <w:pPr>
        <w:rPr>
          <w:rFonts w:ascii="Times New Roman" w:hAnsi="Times New Roman" w:cs="Times New Roman"/>
          <w:sz w:val="24"/>
        </w:rPr>
      </w:pPr>
      <w:r w:rsidRPr="00C25D9C">
        <w:rPr>
          <w:rFonts w:ascii="Times New Roman" w:hAnsi="Times New Roman" w:cs="Times New Roman"/>
          <w:sz w:val="24"/>
        </w:rPr>
        <w:t xml:space="preserve">Alla presente domanda si allegano i seguenti documenti: </w:t>
      </w:r>
    </w:p>
    <w:p w:rsidR="00C25D9C" w:rsidRPr="00C25D9C" w:rsidRDefault="00336A0E" w:rsidP="001A0051">
      <w:pPr>
        <w:rPr>
          <w:rFonts w:ascii="Times New Roman" w:hAnsi="Times New Roman" w:cs="Times New Roman"/>
          <w:sz w:val="24"/>
        </w:rPr>
      </w:pPr>
      <w:r w:rsidRPr="00C25D9C">
        <w:rPr>
          <w:rFonts w:ascii="Times New Roman" w:hAnsi="Times New Roman" w:cs="Times New Roman"/>
          <w:sz w:val="24"/>
        </w:rPr>
        <w:t xml:space="preserve">- (OBBLIGATORIO) fotocopia del documento di identità in corso di validità; </w:t>
      </w:r>
    </w:p>
    <w:p w:rsidR="00C25D9C" w:rsidRPr="00C25D9C" w:rsidRDefault="00336A0E" w:rsidP="001A0051">
      <w:pPr>
        <w:rPr>
          <w:rFonts w:ascii="Times New Roman" w:hAnsi="Times New Roman" w:cs="Times New Roman"/>
          <w:sz w:val="24"/>
        </w:rPr>
      </w:pPr>
      <w:r w:rsidRPr="00C25D9C">
        <w:rPr>
          <w:rFonts w:ascii="Times New Roman" w:hAnsi="Times New Roman" w:cs="Times New Roman"/>
          <w:sz w:val="24"/>
        </w:rPr>
        <w:t xml:space="preserve">- (OBBLIGATORIO) curriculum formativo e professionale in formato europeo; - (se già rilasciato) </w:t>
      </w:r>
    </w:p>
    <w:p w:rsidR="00C25D9C" w:rsidRPr="00C25D9C" w:rsidRDefault="00336A0E" w:rsidP="001A0051">
      <w:pPr>
        <w:rPr>
          <w:rFonts w:ascii="Times New Roman" w:hAnsi="Times New Roman" w:cs="Times New Roman"/>
          <w:sz w:val="24"/>
        </w:rPr>
      </w:pPr>
      <w:r w:rsidRPr="00C25D9C">
        <w:rPr>
          <w:rFonts w:ascii="Times New Roman" w:hAnsi="Times New Roman" w:cs="Times New Roman"/>
          <w:sz w:val="24"/>
        </w:rPr>
        <w:t xml:space="preserve">dichiarazione dell’amministrazione di appartenenza attestante il parere favorevole all’eventuale trasferimento presso il Comune di Rocca di Papa. </w:t>
      </w:r>
    </w:p>
    <w:p w:rsidR="00336A0E" w:rsidRPr="00C25D9C" w:rsidRDefault="00336A0E" w:rsidP="001A0051">
      <w:pPr>
        <w:rPr>
          <w:rFonts w:ascii="Times New Roman" w:hAnsi="Times New Roman" w:cs="Times New Roman"/>
          <w:sz w:val="32"/>
        </w:rPr>
      </w:pPr>
      <w:r w:rsidRPr="00C25D9C">
        <w:rPr>
          <w:rFonts w:ascii="Times New Roman" w:hAnsi="Times New Roman" w:cs="Times New Roman"/>
          <w:sz w:val="24"/>
        </w:rPr>
        <w:t>Data e firma per esteso ______________________________________</w:t>
      </w:r>
    </w:p>
    <w:sectPr w:rsidR="00336A0E" w:rsidRPr="00C25D9C" w:rsidSect="00B42137">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5E2"/>
    <w:multiLevelType w:val="hybridMultilevel"/>
    <w:tmpl w:val="E5FA6D00"/>
    <w:lvl w:ilvl="0" w:tplc="04100001">
      <w:start w:val="1"/>
      <w:numFmt w:val="bullet"/>
      <w:lvlText w:val=""/>
      <w:lvlJc w:val="left"/>
      <w:pPr>
        <w:ind w:left="720" w:hanging="360"/>
      </w:pPr>
      <w:rPr>
        <w:rFonts w:ascii="Symbol" w:hAnsi="Symbol" w:hint="default"/>
      </w:rPr>
    </w:lvl>
    <w:lvl w:ilvl="1" w:tplc="3078F722">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6D3B17"/>
    <w:multiLevelType w:val="hybridMultilevel"/>
    <w:tmpl w:val="26E0BD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6C68A4"/>
    <w:multiLevelType w:val="hybridMultilevel"/>
    <w:tmpl w:val="412C996A"/>
    <w:lvl w:ilvl="0" w:tplc="3078F7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0D2E2E"/>
    <w:multiLevelType w:val="hybridMultilevel"/>
    <w:tmpl w:val="CCCC6B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80363C"/>
    <w:multiLevelType w:val="hybridMultilevel"/>
    <w:tmpl w:val="95CC5F2C"/>
    <w:lvl w:ilvl="0" w:tplc="3078F72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36E827D2"/>
    <w:multiLevelType w:val="hybridMultilevel"/>
    <w:tmpl w:val="CA5EEE9E"/>
    <w:lvl w:ilvl="0" w:tplc="3078F7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C20C82"/>
    <w:multiLevelType w:val="hybridMultilevel"/>
    <w:tmpl w:val="F44CC6A4"/>
    <w:lvl w:ilvl="0" w:tplc="04100017">
      <w:start w:val="1"/>
      <w:numFmt w:val="lowerLetter"/>
      <w:lvlText w:val="%1)"/>
      <w:lvlJc w:val="left"/>
      <w:pPr>
        <w:ind w:left="644"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F067131"/>
    <w:multiLevelType w:val="hybridMultilevel"/>
    <w:tmpl w:val="88BE509E"/>
    <w:lvl w:ilvl="0" w:tplc="AB94E61E">
      <w:numFmt w:val="bullet"/>
      <w:lvlText w:val="-"/>
      <w:lvlJc w:val="left"/>
      <w:pPr>
        <w:ind w:left="435" w:hanging="360"/>
      </w:pPr>
      <w:rPr>
        <w:rFonts w:ascii="Times New Roman" w:eastAsiaTheme="minorHAnsi"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8">
    <w:nsid w:val="4FC209CE"/>
    <w:multiLevelType w:val="hybridMultilevel"/>
    <w:tmpl w:val="95D0C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275AA7"/>
    <w:multiLevelType w:val="hybridMultilevel"/>
    <w:tmpl w:val="F3025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DA0151D"/>
    <w:multiLevelType w:val="hybridMultilevel"/>
    <w:tmpl w:val="442A93E8"/>
    <w:lvl w:ilvl="0" w:tplc="3078F7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F85B58"/>
    <w:multiLevelType w:val="hybridMultilevel"/>
    <w:tmpl w:val="135E675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7FBD3797"/>
    <w:multiLevelType w:val="hybridMultilevel"/>
    <w:tmpl w:val="C764F1C6"/>
    <w:lvl w:ilvl="0" w:tplc="3078F72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5"/>
  </w:num>
  <w:num w:numId="6">
    <w:abstractNumId w:val="10"/>
  </w:num>
  <w:num w:numId="7">
    <w:abstractNumId w:val="8"/>
  </w:num>
  <w:num w:numId="8">
    <w:abstractNumId w:val="12"/>
  </w:num>
  <w:num w:numId="9">
    <w:abstractNumId w:val="11"/>
  </w:num>
  <w:num w:numId="10">
    <w:abstractNumId w:val="1"/>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56199"/>
    <w:rsid w:val="00003C10"/>
    <w:rsid w:val="000E1817"/>
    <w:rsid w:val="000F19B1"/>
    <w:rsid w:val="001963D3"/>
    <w:rsid w:val="001A0051"/>
    <w:rsid w:val="001B23DF"/>
    <w:rsid w:val="002B2D02"/>
    <w:rsid w:val="00336A0E"/>
    <w:rsid w:val="00422311"/>
    <w:rsid w:val="00486E44"/>
    <w:rsid w:val="004929E5"/>
    <w:rsid w:val="00556199"/>
    <w:rsid w:val="00595805"/>
    <w:rsid w:val="005B3901"/>
    <w:rsid w:val="006E7A46"/>
    <w:rsid w:val="00751A0D"/>
    <w:rsid w:val="00754B50"/>
    <w:rsid w:val="00954D5C"/>
    <w:rsid w:val="00985679"/>
    <w:rsid w:val="009961E3"/>
    <w:rsid w:val="009A32E4"/>
    <w:rsid w:val="00B131DA"/>
    <w:rsid w:val="00B30FE1"/>
    <w:rsid w:val="00B42137"/>
    <w:rsid w:val="00B63455"/>
    <w:rsid w:val="00C232BF"/>
    <w:rsid w:val="00C25D9C"/>
    <w:rsid w:val="00E4452C"/>
    <w:rsid w:val="00E539EF"/>
    <w:rsid w:val="00E85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A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6E44"/>
    <w:pPr>
      <w:ind w:left="720"/>
      <w:contextualSpacing/>
    </w:pPr>
  </w:style>
  <w:style w:type="character" w:styleId="Collegamentoipertestuale">
    <w:name w:val="Hyperlink"/>
    <w:basedOn w:val="Carpredefinitoparagrafo"/>
    <w:uiPriority w:val="99"/>
    <w:unhideWhenUsed/>
    <w:rsid w:val="00486E44"/>
    <w:rPr>
      <w:color w:val="0000FF" w:themeColor="hyperlink"/>
      <w:u w:val="single"/>
    </w:rPr>
  </w:style>
  <w:style w:type="paragraph" w:styleId="Testofumetto">
    <w:name w:val="Balloon Text"/>
    <w:basedOn w:val="Normale"/>
    <w:link w:val="TestofumettoCarattere"/>
    <w:uiPriority w:val="99"/>
    <w:semiHidden/>
    <w:unhideWhenUsed/>
    <w:rsid w:val="009961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orse.umane@pec-comuneroccadipap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2195</Words>
  <Characters>12515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g_gatta</cp:lastModifiedBy>
  <cp:revision>11</cp:revision>
  <dcterms:created xsi:type="dcterms:W3CDTF">2018-06-12T08:25:00Z</dcterms:created>
  <dcterms:modified xsi:type="dcterms:W3CDTF">2018-07-16T11:08:00Z</dcterms:modified>
</cp:coreProperties>
</file>